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Załącznik Nr. 1                     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FORMULARZ OFERTOWY WYKONAWCY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eastAsia="pl-PL"/>
        </w:rPr>
        <w:t>Dane dotyczące wykonawcy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Nazwa wykonawcy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  <w:t>.................................................................................................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Adres wykonawcy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  <w:t>.................................................................................................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Miejscowość ................................................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  <w:t>Data .....................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Adres poczty elektronicznej: 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  <w:t>................................................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Strona internetowa: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  <w:t>................................................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Numer telefonu: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  <w:t xml:space="preserve">................................................ 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Numer faksu: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  <w:t>................................................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Numer REGON/KRS/CEIDG: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  <w:t>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Numer NIP/PESEL: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  <w:t>................................................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eastAsia="pl-PL"/>
        </w:rPr>
        <w:t>Dane dotyczące zamawiającego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highlight w:val="white"/>
          <w:lang w:eastAsia="pl-PL"/>
        </w:rPr>
        <w:t>Gmina Krzeszów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highlight w:val="white"/>
          <w:lang w:eastAsia="pl-PL"/>
        </w:rPr>
        <w:t>Rynek 2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highlight w:val="white"/>
          <w:lang w:eastAsia="pl-PL"/>
        </w:rPr>
        <w:t xml:space="preserve">37-418 </w:t>
      </w:r>
      <w:r w:rsidRPr="0001276E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Pr="0001276E">
        <w:rPr>
          <w:rFonts w:ascii="Arial" w:eastAsiaTheme="minorEastAsia" w:hAnsi="Arial" w:cs="Arial"/>
          <w:color w:val="000000"/>
          <w:highlight w:val="white"/>
          <w:lang w:eastAsia="pl-PL"/>
        </w:rPr>
        <w:t>Krzeszów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eastAsia="pl-PL"/>
        </w:rPr>
        <w:t>Zobowiązania wykonawcy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Zgodnie z zaproszeniem do złożenia oferty na </w:t>
      </w:r>
      <w:r w:rsidRPr="0001276E">
        <w:rPr>
          <w:rFonts w:ascii="Arial" w:eastAsiaTheme="minorEastAsia" w:hAnsi="Arial" w:cs="Arial"/>
          <w:color w:val="000000"/>
          <w:highlight w:val="white"/>
          <w:lang w:eastAsia="pl-PL"/>
        </w:rPr>
        <w:t xml:space="preserve">Pełnienie funkcji inspektora nadzoru na zadaniu "Budowa kanalizacji sanitarnej w 8 miejscowościach Gminy Krzeszów" " </w:t>
      </w:r>
      <w:r w:rsidRPr="0001276E">
        <w:rPr>
          <w:rFonts w:ascii="Arial" w:eastAsiaTheme="minorEastAsia" w:hAnsi="Arial" w:cs="Arial"/>
          <w:color w:val="000000"/>
          <w:lang w:eastAsia="pl-PL"/>
        </w:rPr>
        <w:t xml:space="preserve">. Numer sprawy: </w:t>
      </w:r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>RG.271.7.In.k.RPO.2019</w:t>
      </w:r>
      <w:r w:rsidRPr="0001276E">
        <w:rPr>
          <w:rFonts w:ascii="Arial" w:eastAsiaTheme="minorEastAsia" w:hAnsi="Arial" w:cs="Arial"/>
          <w:color w:val="000000"/>
          <w:lang w:eastAsia="pl-PL"/>
        </w:rPr>
        <w:t>, oferujemy wykonanie zamówienia, zgodnie z wymogami Specyfikacji Istotnych Warunków Zamówienia za cenę: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oferty dla zadania nr 1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podatek VAT.......................................................................................................zł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brutto..........................................................................................................zł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oferty dla zadania nr 2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podatek VAT.......................................................................................................zł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brutto..........................................................................................................zł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oferty dla zadania nr 3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podatek VAT.......................................................................................................zł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brutto..........................................................................................................zł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lastRenderedPageBreak/>
        <w:t>Cena oferty dla zadania nr 4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podatek VAT.......................................................................................................zł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brutto..........................................................................................................zł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oferty dla zadania nr 5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podatek VAT.......................................................................................................zł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brutto..........................................................................................................zł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oferty dla zadania nr 6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podatek VAT.......................................................................................................zł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brutto..........................................................................................................zł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oferty dla zadania nr 7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podatek VAT.......................................................................................................zł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brutto..........................................................................................................zł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oferty dla zadania nr 8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podatek VAT.......................................................................................................zł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cena brutto..........................................................................................................zł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(słownie: ...............................................................................................................)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eastAsia="pl-PL"/>
        </w:rPr>
        <w:t>Informacja dot. powstania u Zamawiającego obowiązku podatkowego: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Informuję, że: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wybór oferty nie będzie prowadzić do powstania u Zamawiającego obowiązku podatkowego*.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eastAsia="pl-PL"/>
        </w:rPr>
        <w:t>Oświadczam, że: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- deklaruję przebywanie na budowie w czasie prowadzonych prac budowlanych dla zadania ………. dodatkowo …… dzień/dni w tygodniu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- wykonam zam</w:t>
      </w:r>
      <w:r w:rsidRPr="0001276E">
        <w:rPr>
          <w:rFonts w:ascii="Arial" w:eastAsiaTheme="minorEastAsia" w:hAnsi="Arial" w:cs="Arial"/>
          <w:color w:val="000000"/>
          <w:highlight w:val="white"/>
          <w:lang w:eastAsia="pl-PL"/>
        </w:rPr>
        <w:t>ówienie publiczne w terminie: …………………….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- termin płatności: - 30 dni 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u w:val="single"/>
          <w:lang w:eastAsia="pl-PL"/>
        </w:rPr>
      </w:pPr>
      <w:r w:rsidRPr="0001276E">
        <w:rPr>
          <w:rFonts w:ascii="Arial" w:eastAsiaTheme="minorEastAsia" w:hAnsi="Arial" w:cs="Arial"/>
          <w:color w:val="000000"/>
          <w:highlight w:val="white"/>
          <w:lang w:eastAsia="pl-PL"/>
        </w:rPr>
        <w:lastRenderedPageBreak/>
        <w:t xml:space="preserve"> </w:t>
      </w:r>
      <w:r w:rsidRPr="0001276E">
        <w:rPr>
          <w:rFonts w:ascii="Arial" w:eastAsiaTheme="minorEastAsia" w:hAnsi="Arial" w:cs="Arial"/>
          <w:color w:val="000000"/>
          <w:lang w:eastAsia="pl-PL"/>
        </w:rPr>
        <w:t xml:space="preserve">  </w:t>
      </w:r>
      <w:r w:rsidRPr="0001276E">
        <w:rPr>
          <w:rFonts w:ascii="Arial" w:eastAsiaTheme="minorEastAsia" w:hAnsi="Arial" w:cs="Arial"/>
          <w:color w:val="000000"/>
          <w:u w:val="single"/>
          <w:lang w:eastAsia="pl-PL"/>
        </w:rPr>
        <w:t xml:space="preserve"> </w:t>
      </w:r>
      <w:r w:rsidRPr="0001276E">
        <w:rPr>
          <w:rFonts w:ascii="Arial" w:eastAsiaTheme="minorEastAsia" w:hAnsi="Arial" w:cs="Arial"/>
          <w:color w:val="000000"/>
          <w:highlight w:val="white"/>
          <w:u w:val="single"/>
          <w:lang w:eastAsia="pl-PL"/>
        </w:rPr>
        <w:t>Inne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eastAsia="pl-PL"/>
        </w:rPr>
        <w:t>Oświadczenie dotyczące postanowień specyfikacji istotnych warunków zamówienia.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1. Oświadczamy, że zapoznaliśmy się ze specyfikacją istotnych warunków zamówienia, nie wnosimy żadnych zastrzeżeń oraz uzyskaliśmy niezbędne informacje do przygotowania oferty.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2. Oświadczamy, że uważamy się za związanych z ofertą przez czas wskazany w specyfikacji istotnych warunków zamówienia.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terminie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wyznaczonym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zamawiającego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. 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4.</w:t>
      </w:r>
      <w:r w:rsidRPr="0001276E">
        <w:rPr>
          <w:rFonts w:ascii="Arial" w:eastAsiaTheme="minorEastAsia" w:hAnsi="Arial" w:cs="Arial"/>
          <w:color w:val="000000"/>
          <w:lang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Oferowany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nas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przedmiot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spełnia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wymagania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określone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specyfikacji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istotnych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warunków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5.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Zobowiązujemy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się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 xml:space="preserve">w </w:t>
      </w:r>
      <w:proofErr w:type="spellStart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>terminie</w:t>
      </w:r>
      <w:proofErr w:type="spellEnd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>oraz</w:t>
      </w:r>
      <w:proofErr w:type="spellEnd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>sposób</w:t>
      </w:r>
      <w:proofErr w:type="spellEnd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>zgodny</w:t>
      </w:r>
      <w:proofErr w:type="spellEnd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>warunkami</w:t>
      </w:r>
      <w:proofErr w:type="spellEnd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 xml:space="preserve"> / </w:t>
      </w:r>
      <w:proofErr w:type="spellStart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>wymaganiami</w:t>
      </w:r>
      <w:proofErr w:type="spellEnd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>organizacyjnymi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określonymi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specyfikacji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istotnych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warunków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oraz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załącznikach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niej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.</w:t>
      </w:r>
    </w:p>
    <w:p w:rsidR="0001276E" w:rsidRPr="0001276E" w:rsidRDefault="0001276E" w:rsidP="0001276E">
      <w:pPr>
        <w:widowControl w:val="0"/>
        <w:suppressAutoHyphens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6.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Sk</w:t>
      </w:r>
      <w:r w:rsidRPr="0001276E">
        <w:rPr>
          <w:rFonts w:ascii="Arial" w:eastAsiaTheme="minorEastAsia" w:hAnsi="Arial" w:cs="Arial"/>
          <w:color w:val="000000"/>
          <w:lang w:eastAsia="pl-PL"/>
        </w:rPr>
        <w:t>ładając</w:t>
      </w:r>
      <w:proofErr w:type="spellEnd"/>
      <w:r w:rsidRPr="0001276E">
        <w:rPr>
          <w:rFonts w:ascii="Arial" w:eastAsiaTheme="minorEastAsia" w:hAnsi="Arial" w:cs="Arial"/>
          <w:color w:val="000000"/>
          <w:lang w:eastAsia="pl-PL"/>
        </w:rPr>
        <w:t xml:space="preserve"> ofertę akceptujemy postanowienia specyfikacji istotnych warunków zamówienia dot. przetwarzania danych osobowych.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eastAsia="pl-PL"/>
        </w:rPr>
        <w:t>Dokumenty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Na potwierdzenie spełnienia wymagań do oferty załączam: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.......... .......... .......... .......... .......... .......... .......... .......... 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.......... .......... .......... .......... .......... .......... .......... .......... ..........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eastAsia="pl-PL"/>
        </w:rPr>
        <w:t>Zastrzeżenie wykonawcy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…………………………………………………………………………………………………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 xml:space="preserve">Inne informacje wykonawcy: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(data i czytelny podpis wykonawcy)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spacing w:after="200" w:line="276" w:lineRule="auto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spacing w:after="200" w:line="276" w:lineRule="auto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pageBreakBefore/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lastRenderedPageBreak/>
        <w:t>Załącznik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Nr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. 2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OŚWIADCZENIE WYKONAWCY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O SPEŁNIENIU WARUNKÓW UDZIAŁU W POSTĘPOWANIU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ORAZ NIEPODLEGANIU WYKLUCZENIU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Dane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dotyczące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wykonawcy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Nazwa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ab/>
        <w:t>.................................................................................................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Adres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ab/>
        <w:t>.................................................................................................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Miejscowość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................................................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  <w:t>Data  .....................……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Osoby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uprawnione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reprezentacji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wykonawcy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Imię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nazwisko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ab/>
        <w:t>.................................................................................................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Stanowisko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dane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kontaktowe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ab/>
        <w:t>.................................................................................................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Informacje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dot.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przedstawicielstwa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ab/>
        <w:t>.................................................................................................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Należy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załączyć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odpowiednie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upoważnienie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/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pełnomocnictwo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jeżeli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wynika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ono z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dokumentów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rejestrowych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.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Pełnomocnictwo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należy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złożyć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formie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oryginału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notarialnie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poświadczonej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kopii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wspólnie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ubiegający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się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o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udzielenie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zamówienia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Wypełniają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jedynie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wspólnie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ubiegający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się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o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udzielenie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(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konsorcja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/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spółki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cywilne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Rola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wykonawcy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(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lider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partner) 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  <w:t>.................................................................................................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Nazwy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adresy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32" w:right="0" w:hanging="2832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pozostałych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ab/>
        <w:t>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32" w:right="0" w:hanging="2832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32" w:right="0" w:hanging="2832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  <w:t>.......................................................................................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Sposób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reprezentacji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right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  <w:t xml:space="preserve">        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>.........................................................................................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 w:firstLine="284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567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W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przypadku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wspólnego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ubiegania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się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o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udzielenie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niniejsze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oświadczenie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lastRenderedPageBreak/>
        <w:t>składa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każdy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wykonawców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wspólnie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ubiegających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się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o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udzielenie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Oświadczenia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dot.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niepodleganiu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wykluczeniu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Oświadczam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że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podlegam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/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nie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podlegam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*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wykluczeniu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udziału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postępowaniu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podstawie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art. 24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ust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. 1,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oraz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art 24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ust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. 5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pkt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1 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ustawy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Pzp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Oświadczam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że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podlegam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/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nie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podlegam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*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wykluczeniu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udziału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postępowaniu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podstawie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okoliczności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wymienionych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pkt. VI. 2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Specyfikacji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istotnych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warunków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Wykluczenie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następuje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jeżeli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upłynął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okres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określony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zgodnie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z art. 24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ust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. 7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ustawy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Pzp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(data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czytelny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podpis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przypadku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dostępności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dokumentów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oświadczeń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potwierdzających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r w:rsidRPr="0001276E">
        <w:rPr>
          <w:rFonts w:ascii="Arial" w:eastAsiaTheme="minorEastAsia" w:hAnsi="Arial" w:cs="Arial"/>
          <w:color w:val="000000"/>
          <w:lang w:eastAsia="pl-PL"/>
        </w:rPr>
        <w:t>spełnienie warunków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udziału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postępowaniu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formie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elektronicznej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wskazać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adres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internetowy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dane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referencyjne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dokumentu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Zamawiający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może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żądać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od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przedstawienia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tłumaczenia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język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polski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wskazanych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wykonawcę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pobranych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samodzielnie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zamawiającego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dokumentów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Jeżeli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stosunku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zachodzą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okoliczności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skutkujące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wykluczeniem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udziału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postępowaniu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może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zgodnie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z art. 24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ust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. 8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ustawy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Pzp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.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przedstawić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dowody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to,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że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podjęte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niego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środki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są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wystarczające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wykazania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jego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rzetelności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w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szczególności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udowodnić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naprawienie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szkody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wyrządzonej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przestępstwem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przestępstwem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skarbowym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zadośćuczynienie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doznaną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krzywdę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naprawienie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szkody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wyczerpujące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wyjaśnienie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stanu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faktycznego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oraz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współpracę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organami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ścigania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oraz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podjęcie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konkretnych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środków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technicznych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organizacyjnych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kadrowych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które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są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odpowiednie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dla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zapobiegania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dalszym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przestępstwom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przestępstwom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skarbowym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nieprawidłowemu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postępowaniu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.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Przedstawione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Wykonawcę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dowody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podlegać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będą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ocenie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Zamawiającego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pod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względem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wagi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szczególnych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okoliczności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czynu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wykonawcy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Oświadczenie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dot.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spełnienia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warunków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Oświadczam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że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spełniam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warunki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/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nie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spełniam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warunków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*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udziału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postępowaniu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wskazane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zamawiającego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specyfikacji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istotnych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warunków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zamawiającego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dotyczące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szczególności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: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tabs>
          <w:tab w:val="left" w:pos="852"/>
        </w:tabs>
        <w:autoSpaceDE w:val="0"/>
        <w:autoSpaceDN w:val="0"/>
        <w:adjustRightInd w:val="0"/>
        <w:ind w:left="426" w:right="0" w:hanging="426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1) 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kompetencji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uprawnień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prowadzenia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określonej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działalności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zawodowej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ile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wynika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to 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odrębnych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przepisów</w:t>
      </w:r>
      <w:proofErr w:type="spellEnd"/>
    </w:p>
    <w:p w:rsidR="0001276E" w:rsidRPr="0001276E" w:rsidRDefault="0001276E" w:rsidP="0001276E">
      <w:pPr>
        <w:widowControl w:val="0"/>
        <w:tabs>
          <w:tab w:val="left" w:pos="852"/>
        </w:tabs>
        <w:autoSpaceDE w:val="0"/>
        <w:autoSpaceDN w:val="0"/>
        <w:adjustRightInd w:val="0"/>
        <w:ind w:left="426" w:right="0" w:hanging="426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2) 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sytuacji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ekonomicznej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finansowej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</w:p>
    <w:p w:rsidR="0001276E" w:rsidRPr="0001276E" w:rsidRDefault="0001276E" w:rsidP="0001276E">
      <w:pPr>
        <w:widowControl w:val="0"/>
        <w:tabs>
          <w:tab w:val="left" w:pos="852"/>
        </w:tabs>
        <w:autoSpaceDE w:val="0"/>
        <w:autoSpaceDN w:val="0"/>
        <w:adjustRightInd w:val="0"/>
        <w:ind w:left="426" w:right="0" w:hanging="426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3) 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ab/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zdolności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technicznej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zawodowej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(data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czytelny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podpis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przypadku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dostępności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dokumentów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oświadczeń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potwierdzających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brak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podstaw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wykluczenia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udziału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postępowaniu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formie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elektronicznej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wskazać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adres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internetowy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dane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referencyjne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dokumentu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Zamawiający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może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żądać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od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przedstawienia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tłumaczenia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język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polski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wskazanych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wykonawcę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pobranych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samodzielnie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zamawiającego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dokumentów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Informacje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temat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Podmiotów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udostępniających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zasoby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Wykazując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spełnienie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warunków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udziału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postępowaniu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polegam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: 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zdolnościach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technicznych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zdolnościach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zawodowych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sytuacji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finansowej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ekonomicznej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*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podmiotów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następującym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zakresie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Należy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przedstawić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dane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podmiotów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adresy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pocztowe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adresy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e-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mailowe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telefon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osoby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uprawnione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reprezentacji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zasoby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których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polega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oraz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potwierdzić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brak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istnienia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wobec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nich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podstaw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wykluczenia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oraz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spełnianie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w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zakresie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w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jakim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powołuje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się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ich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zasoby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warunków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udziału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postępowaniu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Do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oferty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załączam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zobowiązanie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.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podmiotu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/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podmiotów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oddania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dyspozycji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niezbędnych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zasobów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potrzeby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realizacji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Jednocześnie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oświadczam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że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.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podmioty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których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zasoby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powołuję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się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niniejszym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lastRenderedPageBreak/>
        <w:t>postępowaniu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podlegają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wykluczeniu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postępowania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udzielenie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eastAsiaTheme="minorEastAsia" w:hAnsi="Arial" w:cs="Arial"/>
          <w:i/>
          <w:iCs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Wykonawca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zobowiązany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będzie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przedstawić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wezwanie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zamawiającego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dokumenty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o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których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mowa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w pkt. </w:t>
      </w:r>
      <w:r w:rsidRPr="0001276E">
        <w:rPr>
          <w:rFonts w:ascii="Arial" w:eastAsiaTheme="minorEastAsia" w:hAnsi="Arial" w:cs="Arial"/>
          <w:i/>
          <w:iCs/>
          <w:color w:val="000000"/>
          <w:highlight w:val="white"/>
          <w:lang w:val="en-US" w:eastAsia="pl-PL"/>
        </w:rPr>
        <w:t xml:space="preserve">7.2.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highlight w:val="white"/>
          <w:lang w:val="en-US" w:eastAsia="pl-PL"/>
        </w:rPr>
        <w:t>ppkt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highlight w:val="white"/>
          <w:lang w:val="en-US" w:eastAsia="pl-PL"/>
        </w:rPr>
        <w:t>. 1 - 9</w:t>
      </w:r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odniesieniu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podmiotów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zdolnościach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sytuacji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których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polega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zasadach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określonych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w art. 22a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ustawy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Pzp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(data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czytelny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podpis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Informacje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temat</w:t>
      </w:r>
      <w:proofErr w:type="spellEnd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u w:val="single"/>
          <w:lang w:val="en-US" w:eastAsia="pl-PL"/>
        </w:rPr>
        <w:t>podwykonawców</w:t>
      </w:r>
      <w:proofErr w:type="spellEnd"/>
    </w:p>
    <w:p w:rsidR="0001276E" w:rsidRPr="0001276E" w:rsidRDefault="0001276E" w:rsidP="000127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Informuję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że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:</w:t>
      </w:r>
    </w:p>
    <w:p w:rsidR="0001276E" w:rsidRPr="0001276E" w:rsidRDefault="0001276E" w:rsidP="000127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tj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. bez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udziału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podwykonawców</w:t>
      </w:r>
      <w:proofErr w:type="spellEnd"/>
    </w:p>
    <w:p w:rsidR="0001276E" w:rsidRPr="0001276E" w:rsidRDefault="0001276E" w:rsidP="000127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udziale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następujących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podwykonawców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podanym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niżej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zakresie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*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Poniżej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określa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części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które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zamierza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powierzyć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podwykonawcom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wraz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podaniem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informacji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tych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podmiotach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(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dane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podmiotów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adresy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pocztowe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adresy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e-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mailowe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telefon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osoby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uprawnione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reprezentacji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Należy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przedstawić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dane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podmiotów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adresy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pocztowe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adresy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e-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mailowe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telefon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osoby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uprawnione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reprezentacji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potwierdzić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braku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istnienia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wobec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podwykonawców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podstaw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wykluczenia</w:t>
      </w:r>
      <w:proofErr w:type="spellEnd"/>
      <w:r w:rsidRPr="0001276E">
        <w:rPr>
          <w:rFonts w:ascii="Arial" w:eastAsiaTheme="minorEastAsia" w:hAnsi="Arial" w:cs="Arial"/>
          <w:i/>
          <w:iCs/>
          <w:color w:val="000000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Jednocześnie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oświadczam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że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.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podmioty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będące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podwykonawcami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podlegają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wykluczeniu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postępowania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udzielenie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(data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czytelny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podpis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proofErr w:type="spellStart"/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Oświadczam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że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wszystkie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informacje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podane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powyżej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są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aktualne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zgodne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prawdą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oraz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zostały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przedstawione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pełną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świadomością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konsekwencji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wprowadzenia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zamawiającego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błąd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przedstawianiu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informacji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(data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czytelny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podpis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)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spacing w:after="200" w:line="276" w:lineRule="auto"/>
        <w:ind w:right="0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*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niepotrzebne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skreślić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</w:p>
    <w:p w:rsidR="0001276E" w:rsidRPr="0001276E" w:rsidRDefault="0001276E" w:rsidP="0001276E">
      <w:pPr>
        <w:pageBreakBefore/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lastRenderedPageBreak/>
        <w:t xml:space="preserve">Załącznik Nr. </w:t>
      </w:r>
      <w:r w:rsidRPr="0001276E">
        <w:rPr>
          <w:rFonts w:ascii="Arial" w:eastAsiaTheme="minorEastAsia" w:hAnsi="Arial" w:cs="Arial"/>
          <w:color w:val="000000"/>
          <w:highlight w:val="white"/>
          <w:lang w:eastAsia="pl-PL"/>
        </w:rPr>
        <w:t>3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Nazwa wykonawcy .................................................................................................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Adres wykonawcy ................................................................................................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Miejscowość ..............................................</w:t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  <w:t>Data 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WYKAZ OSÓB,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b/>
          <w:bCs/>
          <w:color w:val="000000"/>
          <w:lang w:val="en-US" w:eastAsia="pl-PL"/>
        </w:rPr>
        <w:t>SKIEROWANYCH DO REALIZACJI ZAMÓWIENIA PUBLICZNEGO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ind w:right="0"/>
        <w:jc w:val="both"/>
        <w:rPr>
          <w:rFonts w:ascii="Arial" w:eastAsiaTheme="minorEastAsia" w:hAnsi="Arial" w:cs="Arial"/>
          <w:color w:val="000000"/>
          <w:lang w:val="en-US" w:eastAsia="pl-PL"/>
        </w:rPr>
      </w:pPr>
      <w:r w:rsidRPr="0001276E">
        <w:rPr>
          <w:rFonts w:ascii="Arial" w:eastAsiaTheme="minorEastAsia" w:hAnsi="Arial" w:cs="Arial"/>
          <w:color w:val="000000"/>
          <w:lang w:val="en-US" w:eastAsia="pl-PL"/>
        </w:rPr>
        <w:t>/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będzie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wymagany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od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oferenta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którego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oferta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zostanie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oceniona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jako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najkorzystniejsza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/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b/>
          <w:bCs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W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ykaz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osób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skierowanych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wykonawcę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realizacji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publicznego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w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szczególności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odpowiedzialnych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świadczenie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usług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kontrolę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jakości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kierowanie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robotami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budowlanymi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wraz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z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informacjami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temat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kwalifikacji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zawodowych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uprawnień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doświadczenia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wykształcenia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niezbędnych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publicznego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, a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także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zakresu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wykonywanych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przez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czynności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oraz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informacją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podstawie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do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dysponowania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tymi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osobami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lang w:eastAsia="pl-PL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</w:tblGrid>
      <w:tr w:rsidR="0001276E" w:rsidRPr="0001276E" w:rsidTr="00BC73D1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>Tel. kontaktowe, fax.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>Zakres wykonywanych czynności</w:t>
            </w:r>
          </w:p>
        </w:tc>
      </w:tr>
      <w:tr w:rsidR="0001276E" w:rsidRPr="0001276E" w:rsidTr="00BC73D1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01276E" w:rsidRPr="0001276E" w:rsidTr="00BC73D1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01276E" w:rsidRPr="0001276E" w:rsidTr="00BC73D1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01276E" w:rsidRPr="0001276E" w:rsidTr="00BC73D1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01276E" w:rsidRPr="0001276E" w:rsidTr="00BC73D1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01276E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E" w:rsidRPr="0001276E" w:rsidRDefault="0001276E" w:rsidP="0001276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0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</w:tbl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  <w:r w:rsidRPr="0001276E">
        <w:rPr>
          <w:rFonts w:ascii="Arial" w:eastAsiaTheme="minorEastAsia" w:hAnsi="Arial" w:cs="Arial"/>
          <w:color w:val="000000"/>
          <w:lang w:eastAsia="pl-PL"/>
        </w:rPr>
        <w:tab/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i</w:t>
      </w:r>
      <w:r w:rsidRPr="0001276E">
        <w:rPr>
          <w:rFonts w:ascii="Arial" w:eastAsiaTheme="minorEastAsia" w:hAnsi="Arial" w:cs="Arial"/>
          <w:color w:val="000000"/>
          <w:lang w:eastAsia="pl-PL"/>
        </w:rPr>
        <w:t>nformacja o podstawie do dysponowania tymi osobami: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Jeżeli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wykonawca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polega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zdolnościach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lub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sytuacji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innych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podmiotów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na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zasadach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określonych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w art. 22a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ustawy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Pzp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obowiązują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uregulowania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pkt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>7.11</w:t>
      </w:r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Specyfikacji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istotnych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warunków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 xml:space="preserve"> </w:t>
      </w:r>
      <w:proofErr w:type="spellStart"/>
      <w:r w:rsidRPr="0001276E">
        <w:rPr>
          <w:rFonts w:ascii="Arial" w:eastAsiaTheme="minorEastAsia" w:hAnsi="Arial" w:cs="Arial"/>
          <w:color w:val="000000"/>
          <w:lang w:val="en-US" w:eastAsia="pl-PL"/>
        </w:rPr>
        <w:t>zamówienia</w:t>
      </w:r>
      <w:proofErr w:type="spellEnd"/>
      <w:r w:rsidRPr="0001276E">
        <w:rPr>
          <w:rFonts w:ascii="Arial" w:eastAsiaTheme="minorEastAsia" w:hAnsi="Arial" w:cs="Arial"/>
          <w:color w:val="000000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.................................................................................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01276E">
        <w:rPr>
          <w:rFonts w:ascii="Arial" w:eastAsiaTheme="minorEastAsia" w:hAnsi="Arial" w:cs="Arial"/>
          <w:color w:val="000000"/>
          <w:lang w:eastAsia="pl-PL"/>
        </w:rPr>
        <w:t>(data i czytelny podpis wykonawcy)</w:t>
      </w:r>
    </w:p>
    <w:p w:rsidR="0001276E" w:rsidRPr="0001276E" w:rsidRDefault="0001276E" w:rsidP="0001276E">
      <w:pPr>
        <w:suppressAutoHyphens/>
        <w:spacing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"/>
          <w:szCs w:val="20"/>
          <w:lang w:eastAsia="ar-SA"/>
        </w:rPr>
      </w:pPr>
    </w:p>
    <w:p w:rsidR="0001276E" w:rsidRPr="0001276E" w:rsidRDefault="0001276E" w:rsidP="0001276E">
      <w:pPr>
        <w:suppressAutoHyphens/>
        <w:spacing w:line="276" w:lineRule="auto"/>
        <w:ind w:right="0"/>
        <w:jc w:val="right"/>
        <w:rPr>
          <w:rFonts w:ascii="Times New Roman" w:eastAsiaTheme="minorEastAsia" w:hAnsi="Times New Roman" w:cs="Times New Roman"/>
          <w:szCs w:val="20"/>
          <w:lang w:eastAsia="ar-SA"/>
        </w:rPr>
      </w:pPr>
    </w:p>
    <w:p w:rsidR="0001276E" w:rsidRPr="0001276E" w:rsidRDefault="0001276E" w:rsidP="0001276E">
      <w:pPr>
        <w:suppressAutoHyphens/>
        <w:spacing w:line="276" w:lineRule="auto"/>
        <w:ind w:right="0"/>
        <w:jc w:val="right"/>
        <w:rPr>
          <w:rFonts w:ascii="Times New Roman" w:eastAsiaTheme="minorEastAsia" w:hAnsi="Times New Roman" w:cs="Times New Roman"/>
          <w:szCs w:val="20"/>
          <w:lang w:eastAsia="ar-SA"/>
        </w:rPr>
      </w:pPr>
      <w:r w:rsidRPr="0001276E">
        <w:rPr>
          <w:rFonts w:ascii="Times New Roman" w:eastAsiaTheme="minorEastAsia" w:hAnsi="Times New Roman" w:cs="Times New Roman"/>
          <w:szCs w:val="20"/>
          <w:lang w:eastAsia="ar-SA"/>
        </w:rPr>
        <w:t>Załącznik nr 5 /projekt umowy/</w:t>
      </w:r>
    </w:p>
    <w:p w:rsidR="0001276E" w:rsidRPr="0001276E" w:rsidRDefault="0001276E" w:rsidP="0001276E">
      <w:pPr>
        <w:suppressAutoHyphens/>
        <w:spacing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ar-SA"/>
        </w:rPr>
      </w:pPr>
      <w:r w:rsidRPr="0001276E">
        <w:rPr>
          <w:rFonts w:ascii="Times New Roman" w:eastAsiaTheme="minorEastAsia" w:hAnsi="Times New Roman" w:cs="Times New Roman"/>
          <w:b/>
          <w:sz w:val="28"/>
          <w:szCs w:val="20"/>
          <w:lang w:eastAsia="ar-SA"/>
        </w:rPr>
        <w:t>UMOWA NR ZPF.</w:t>
      </w:r>
      <w:r w:rsidRPr="0001276E">
        <w:rPr>
          <w:rFonts w:ascii="Arial" w:eastAsiaTheme="minorEastAsia" w:hAnsi="Arial" w:cs="Arial"/>
          <w:color w:val="000000"/>
          <w:highlight w:val="white"/>
          <w:lang w:val="en-US" w:eastAsia="pl-PL"/>
        </w:rPr>
        <w:t xml:space="preserve"> </w:t>
      </w:r>
      <w:r w:rsidRPr="0001276E">
        <w:rPr>
          <w:rFonts w:ascii="Times New Roman" w:eastAsiaTheme="minorEastAsia" w:hAnsi="Times New Roman" w:cs="Times New Roman"/>
          <w:b/>
          <w:sz w:val="28"/>
          <w:szCs w:val="20"/>
          <w:lang w:val="en-US" w:eastAsia="ar-SA"/>
        </w:rPr>
        <w:t>RG.272.7.In.k.RPO.2019</w:t>
      </w:r>
    </w:p>
    <w:p w:rsidR="0001276E" w:rsidRPr="0001276E" w:rsidRDefault="0001276E" w:rsidP="0001276E">
      <w:pPr>
        <w:suppressAutoHyphens/>
        <w:spacing w:line="276" w:lineRule="auto"/>
        <w:ind w:right="0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ar-SA"/>
        </w:rPr>
      </w:pPr>
      <w:r w:rsidRPr="0001276E">
        <w:rPr>
          <w:rFonts w:ascii="Times New Roman" w:eastAsiaTheme="minorEastAsia" w:hAnsi="Times New Roman" w:cs="Tahoma"/>
          <w:sz w:val="24"/>
          <w:szCs w:val="20"/>
          <w:lang w:eastAsia="ar-SA"/>
        </w:rPr>
        <w:t>na pełnienie czynności nadzoru inwestorskiego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W dniu ……………….. 2019 r. w </w:t>
      </w:r>
      <w:proofErr w:type="spellStart"/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Krzeszowi</w:t>
      </w:r>
      <w:proofErr w:type="spellEnd"/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 pomiędzy: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Gminą Krzeszów, ul. Rynek 2, 37-418 Krzeszów, 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zwaną dalej „</w:t>
      </w:r>
      <w:r w:rsidRPr="0001276E">
        <w:rPr>
          <w:rFonts w:ascii="Times New Roman" w:eastAsiaTheme="minorEastAsia" w:hAnsi="Times New Roman" w:cs="Times New Roman"/>
          <w:b/>
          <w:bCs/>
          <w:sz w:val="23"/>
          <w:szCs w:val="23"/>
          <w:lang w:eastAsia="ar-SA"/>
        </w:rPr>
        <w:t>Zamawiającym”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reprezentowaną przez: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Wójta Gminy Krzeszów – Stanisława Nowakowskiego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przy kontrasygnacie Skarbnika Gminy – Bożeny </w:t>
      </w:r>
      <w:proofErr w:type="spellStart"/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Klekacz</w:t>
      </w:r>
      <w:proofErr w:type="spellEnd"/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a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  <w:t>…………………………………………….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  <w:t>…………………………………………….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  <w:t>NIP: …………….., REGON: ……………..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  <w:t>zwanym dalej „Wykonawcą”,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  <w:t>reprezentowanym przez: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bCs/>
          <w:sz w:val="23"/>
          <w:szCs w:val="23"/>
          <w:lang w:eastAsia="ar-SA"/>
        </w:rPr>
        <w:t>…………….. – ……………..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15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w wyniku postępowania o udzielenie zamówienia publicznego prowadzonego w trybie przetargu nieograniczonego o wartości zamówienia przekraczającej wyrażoną w złotych równowartość kwoty 30 000 euro i poniżej kwot określonych w przepisach wydanych na podstawie art. 11 ust. 8 ustawy z dnia 29 stycznia 2004 r. Prawo zamówień publicznych (t. j. Dz. U. z 2017 r. poz. 1579 z </w:t>
      </w:r>
      <w:proofErr w:type="spellStart"/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późn</w:t>
      </w:r>
      <w:proofErr w:type="spellEnd"/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. </w:t>
      </w:r>
      <w:proofErr w:type="spellStart"/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zm</w:t>
      </w:r>
      <w:proofErr w:type="spellEnd"/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) została zawarta umowa następującej treści: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§ 1.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  <w:t>1. Przedmiot zamówienia stanowi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Przedmiotem zamówienia jest to usługa polegająca na nadzorze  nad realizacją projektu o tytule "Uporządkowanie gospodarki ściekowej w Aglomeracji Krzeszów poprzez budowę kanalizacji sanitarnej i rozbudowę oczyszczalni ścieków" w zakresie zadań od nr 1 do nr 8 "Budowa kanalizacji sanitarnej w 8 miejscowościach Gminy Krzeszów" " . Numer sprawy: </w:t>
      </w:r>
      <w:r w:rsidRPr="0001276E">
        <w:rPr>
          <w:rFonts w:ascii="Times New Roman" w:eastAsiaTheme="minorEastAsia" w:hAnsi="Times New Roman" w:cs="Times New Roman"/>
          <w:sz w:val="23"/>
          <w:szCs w:val="23"/>
          <w:lang w:val="en-US" w:eastAsia="ar-SA"/>
        </w:rPr>
        <w:t>RG.271.7.In.k.RPO.2019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,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1.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  <w:t xml:space="preserve">Organizacja  i nadzór nad projektem zgodnie z instrukcją, wytycznymi i innymi dokumentami wymaganymi w ogłoszeniu o naborze w ramach RPO WP 2014-2020 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lastRenderedPageBreak/>
        <w:t>2.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  <w:t>Pełnienie funkcji Kierownika Zespołu Inspektorów Nadzoru według standardów określonych w "Warunki Kontraktu na budowę" (czerwona książka) - Dla robót budowlanych i inżynieryjnych projektowanych przez Zamawiającego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3.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  <w:t>Pełnienie funkcji inspektora nadzoru inwestorskiego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- 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  <w:t xml:space="preserve">Inspektora  Nadzoru - Specjalista ds. sanitarnych, 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-   Inspektora nadzoru w specjalności konstrukcyjno-budowlanej, 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- 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  <w:t xml:space="preserve">Inspektora Nadzoru - Specjalista ds. elektrycznych 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4.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  <w:t>Organizowanie oraz prowadzenie spotkań koordynacyjnych.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5.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  <w:t xml:space="preserve">Monitorowanie postępu robót budowlanych 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6.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  <w:t>Udział w odbiorze poszczególnych etapów prac pod względem zgodności usług z założeniami merytorycznymi i formalnymi określonymi m.in. w dokumentacji definiującej projekt oraz weryfikacja gotowości do odbioru produktów (odbiory częściowe, końcowe).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7.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  <w:t>Bieżące prowadzenie, kompletowanie i utrzymywanie dokumentacji projektu, w tym przygotowanie tych dokumentów dla potrzeb planowanych lub prowadzonych kontroli oraz czynny udział w wyjaśnieniu ewentualnych wątpliwości w zakresie związanym z zarządzaniem projektem - w czasie trwania umowy oraz po jej zakończeniu w okresie trwałości projektu.</w:t>
      </w:r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8.</w:t>
      </w: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  <w:t>Uczestniczenie w przeglądach gwarancyjnych.</w:t>
      </w:r>
    </w:p>
    <w:p w:rsidR="0001276E" w:rsidRPr="0001276E" w:rsidRDefault="0001276E" w:rsidP="0001276E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ind w:right="-92"/>
        <w:jc w:val="both"/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  <w:t xml:space="preserve">2.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. Zakres robót podlegających nadzorowi inwestorskiemu w podziale na zadania od 1 do 8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2.1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Przedmiot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w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zakresie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zadania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nr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1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dotyczy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: -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Budowa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kanalizacji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sanitarnej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ci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śnieniowej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w miejscowości Kamionka Dolna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</w:pP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Opis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przedmiotu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-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Kanalizacja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sanitarna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grawitacyjna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z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rur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kielichowych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PVC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typu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 o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 200 mm o d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ługości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2280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Przyłącza do budynków z rur kielichowych  PVC typu S o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160 mm o długości 605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Rurociągi tłoczne z rur PE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90 mm o długości 676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tworzywa o średnicy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425 mm szt. 103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kręgów betonowych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1000 mm szt. 4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Tłocznie ścieków DN 1500 szt. 2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Wartość ww. robót została ustalona w drodze przetargu nieograniczonego na kwotę netto –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1 084 100,00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eastAsia="pl-PL"/>
        </w:rPr>
        <w:t xml:space="preserve"> 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2.2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Przedmiot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w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zakresie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zadania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nr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2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dotyczy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: -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Budowa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kanalizacji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sanitarnej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ci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śnieniowej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w miejscowości Kamionka Średnia, Górna, Podolszynka Ordynacka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</w:pP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Opis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przedmiotu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Kanalizacja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sanitarna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grawitacyjna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z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rur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kielichowych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PVC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typu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 o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 200 mm o d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ługości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ok. 5680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Przyłącza do budynków z rur kielichowych  PVC typu S 160 mm o długości ok. 900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Rurociągi tłoczne z rur PE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90 mm o długości ok. 710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Studzienki kanalizacyjne z tworzywa o średnicy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425 mm szt. 248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lastRenderedPageBreak/>
        <w:t xml:space="preserve">- Studzienki kanalizacyjne z kręgów betonowych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1000 mm szt. 3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Tłocznie ścieków - szt. 3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ab/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Ogrodzenie tłoczni ścieków 3,5 x 3,5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szt. 3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Wartość ww. robót została ustalona w drodze przetargu nieograniczonego na kwotę netto –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2 049 000,00 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    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2.3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Przedmiot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w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zakresie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zadania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nr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3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dotyczy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: -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Budowa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kanalizacji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sanitarnej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ci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śnieniowej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w miejscowości Podolszynka Plebańska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</w:pP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Opis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przedmiotu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-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Kanalizacja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sanitarna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grawitacyjna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z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rur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kielichowych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PVC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typu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 o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 200 mm o d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ługości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2440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Przyłącza do budynków z rur kielichowych  PVC typu S o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160 mm o długości 520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Rurociągi tłoczne z rur PE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90 mm o długości 2030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,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 63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i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 50 – 320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mb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tworzywa o średnicy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425 mm szt. 126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kręgów betonowych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1000 mm szt. 3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Przydomowe pompownie ścieków DN 1500 szt. 1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Tłocznie ścieków - szt. 3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Ogrodzenie tłoczni ścieków 3,5 x 3,5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szt. 3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Wartość ww. robót została ustalona w drodze przetargu nieograniczonego na kwotę netto –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1 930 000,00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eastAsia="pl-PL"/>
        </w:rPr>
        <w:t xml:space="preserve"> 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2.4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Przedmiot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w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zakresie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zadania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nr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4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dotyczy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: -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Budowa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kanalizacji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sanitarnej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ci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śnieniowej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w miejscowości Krzeszów Dolny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</w:pP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Opis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przedmiotu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-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Kanalizacja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sanitarna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grawitacyjna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z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rur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kielichowych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PVC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typu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 o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 200 mm o d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ługości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ok. 2580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Przyłącza do budynków z rur kielichowych  PVC typu S o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160 mm o długości ok. 266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Rurociągi tłoczne z rur PE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110 mm o długości ok. 1072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tworzywa o średnicy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425 mm szt. 117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kręgów betonowych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1000 mm szt. 3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Tłocznie ścieków - szt. 2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Ogrodzenie tłoczni ścieków 3,5 x 3,5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szt. 2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Wartość ww. robót została ustalona w drodze przetargu nieograniczonego na kwotę netto –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1 294 000,00 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    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2.5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Przedmiot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w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zakresie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zadania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nr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5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dotyczy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: -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Budowa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kanalizacji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sanitarnej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ci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śnieniowej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w miejscowości Kustrawa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</w:pP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Opis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przedmiotu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-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Kanalizacja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sanitarna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grawitacyjna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z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rur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kielichowych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PVC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typu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 o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 200 mm o d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ługości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ok. 3465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Sieć grawitacyjna z rur kielichowych  PVC typu S o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160 mm o długości ok. 1090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Rurociągi tłoczne z rur PE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75 mm o długości ok. 1085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tworzywa o średnicy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425 mm szt.167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kręgów betonowych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1000 mm szt. 2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Tłocznie ścieków - szt. 2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Ogrodzenie tłoczni ścieków 3,5 x 3,5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szt. 2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Wartość ww. robót została ustalona w drodze przetargu nieograniczonego na kwotę netto –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1 495 800,00 zł     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2.6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Przedmiot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w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zakresie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zadania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nr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6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dotyczy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: -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Budowa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kanalizacji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sanitarnej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ci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śnieniowej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w miejscowości Bystre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</w:pP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Opis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przedmiotu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-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Kanalizacja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sanitarna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grawitacyjna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z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rur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kielichowych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PVC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typu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 o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 200 mm o d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ługości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ok. 6285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Sieć grawitacyjna z rur kielichowych PVC typ S o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160 mm o długości ok. 3380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Rurociągi tłoczne z rur PE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90 mm o długości ok. 1810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tworzywa o średnicy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425 mm szt. 363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kręgów betonowych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1000 mm szt. 4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Tłocznie ścieków - szt. 4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Ogrodzenie tłoczni ścieków 3,5 x 3,5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szt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4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Wartość ww. robót została ustalona w drodze przetargu nieograniczonego na kwotę netto –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3 983 000,00 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     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2.7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Przedmiot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w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zakresie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zadania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nr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7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dotyczy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: -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Budowa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kanalizacji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sanitarnej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ci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śnieniowej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w miejscowości Sigiełki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</w:pP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Opis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przedmiotu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-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Kanalizacja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sanitarna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grawitacyjna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z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rur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kielichowych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PVC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typu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 o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 200 mm o d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ługości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ok. 1485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Sieć grawitacyjna z rur kielichowych  PVC typu S o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160 mm o długości ok. 144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przejścia pod drogami rurą  dwuwarstwową PE 200 - 117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Rurociągi tłoczne z rur PE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90 mm o długości ok. 214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tworzywa o średnicy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425 mm szt.51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kręgów betonowych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1200 mm szt. 4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Tłocznie ścieków - szt. 1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Ogrodzenie tłoczni ścieków 3,5 x 3,5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szt. 1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Wartość ww. robót została ustalona w drodze przetargu nieograniczonego na kwotę netto –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740 000,00 zł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      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2.8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Przedmiot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w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zakresie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zadania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nr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8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dotyczy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lang w:val="en-US" w:eastAsia="pl-PL"/>
        </w:rPr>
        <w:t>: -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 xml:space="preserve"> 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Budowa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kanalizacji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sanitarnej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>i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val="en-US" w:eastAsia="pl-PL"/>
        </w:rPr>
        <w:t xml:space="preserve"> ci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śnieniowej</w:t>
      </w:r>
      <w:proofErr w:type="spellEnd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w miejscowości Łazów</w:t>
      </w: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lang w:val="en-US" w:eastAsia="pl-PL"/>
        </w:rPr>
        <w:t>.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</w:pP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Opis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przedmiotu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zamówienia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-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Kanalizacja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sanitarna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grawitacyjna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z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rur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kielichowych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PVC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typu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S o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 200 mm o d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ługości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  ok. 6010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+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Ø 200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dwuwarstwowe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646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Przewierty pod drogami w pasie jezdni - ok 686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Sieć kanalizacyjna z rur PE100 SDR17 dn200 - ok 349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Sieć grawitacyjna z rur kielichowych  PVC typu S o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160 mm o długości ok. 64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Rurociągi tłoczne z rur PE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90 mm o długości ok.1360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tworzywa o średnicy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425 mm szt. 218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Studzienki kanalizacyjne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 xml:space="preserve"> 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600 mm typu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Tegra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z włazem żeliwnym D400 na rurze teleskopowej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425 mm - 16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kpl</w:t>
      </w:r>
      <w:proofErr w:type="spellEnd"/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Studzienki kanalizacyjne z kręgów betonowych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val="en-US" w:eastAsia="pl-PL"/>
        </w:rPr>
        <w:t>Ø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1200 mm szt. 17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Tłocznie ścieków - szt. 5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- Ogrodzenie tłoczni ścieków 3,5 x 3,5 </w:t>
      </w:r>
      <w:proofErr w:type="spellStart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mb</w:t>
      </w:r>
      <w:proofErr w:type="spellEnd"/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 xml:space="preserve"> szt. 5 </w:t>
      </w:r>
    </w:p>
    <w:p w:rsidR="0001276E" w:rsidRPr="0001276E" w:rsidRDefault="0001276E" w:rsidP="0001276E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ind w:right="-92"/>
        <w:jc w:val="both"/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 </w:t>
      </w:r>
      <w:r w:rsidRPr="0001276E"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  <w:t>- Wartość ww. robót została ustalona w drodze przetargu nieograniczonego na kwotę netto –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ind w:left="360" w:right="0"/>
        <w:rPr>
          <w:rFonts w:ascii="Times New Roman" w:eastAsiaTheme="minorEastAsia" w:hAnsi="Times New Roman" w:cs="Times New Roman"/>
          <w:color w:val="000000"/>
          <w:sz w:val="23"/>
          <w:szCs w:val="23"/>
          <w:highlight w:val="white"/>
          <w:lang w:eastAsia="pl-PL"/>
        </w:rPr>
      </w:pPr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 xml:space="preserve">3 170 000,00 </w:t>
      </w:r>
      <w:proofErr w:type="spellStart"/>
      <w:r w:rsidRPr="0001276E">
        <w:rPr>
          <w:rFonts w:ascii="Times New Roman" w:eastAsiaTheme="minorEastAsia" w:hAnsi="Times New Roman" w:cs="Times New Roman"/>
          <w:b/>
          <w:color w:val="000000"/>
          <w:sz w:val="23"/>
          <w:szCs w:val="23"/>
          <w:highlight w:val="white"/>
          <w:lang w:eastAsia="pl-PL"/>
        </w:rPr>
        <w:t>zl</w:t>
      </w:r>
      <w:proofErr w:type="spellEnd"/>
    </w:p>
    <w:p w:rsidR="0001276E" w:rsidRPr="0001276E" w:rsidRDefault="0001276E" w:rsidP="0001276E">
      <w:pPr>
        <w:suppressAutoHyphens/>
        <w:spacing w:line="360" w:lineRule="auto"/>
        <w:ind w:left="360" w:right="0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lastRenderedPageBreak/>
        <w:t>§ 2.</w:t>
      </w:r>
    </w:p>
    <w:p w:rsidR="0001276E" w:rsidRPr="0001276E" w:rsidRDefault="0001276E" w:rsidP="0001276E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160" w:line="360" w:lineRule="auto"/>
        <w:ind w:right="0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Termin realizacji przedmiotu umowy:</w:t>
      </w:r>
    </w:p>
    <w:p w:rsidR="0001276E" w:rsidRPr="0001276E" w:rsidRDefault="0001276E" w:rsidP="0001276E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160" w:line="360" w:lineRule="auto"/>
        <w:ind w:right="0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Zakończenie pełnienia nadzoru inwestorskiego przy realizacji zadania inwestycyjnego nastąpi  po zakończeniu robót i usunięciu usterek, odbiorze robót i rozliczeniu budowy z Wykonawcą. Inspektor nadzoru będzie pełnił również swoje obowiązki w okresie gwarancji i rękojmi.</w:t>
      </w:r>
    </w:p>
    <w:p w:rsidR="0001276E" w:rsidRPr="0001276E" w:rsidRDefault="0001276E" w:rsidP="0001276E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160" w:line="360" w:lineRule="auto"/>
        <w:ind w:right="0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Przewidywany termin zakończenia realizacji nadzorowanej inwestycji do dnia 31.12.2020 r. Termin zakończenia realizacji zamówienia rozumiany jest jako data podpisania protokołu odbioru końcowego.    </w:t>
      </w:r>
    </w:p>
    <w:p w:rsidR="0001276E" w:rsidRPr="0001276E" w:rsidRDefault="0001276E" w:rsidP="0001276E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160" w:line="360" w:lineRule="auto"/>
        <w:ind w:right="0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Przewidywany termin zakończenia robót budowlanych nadzorowanej inwestycji do dnia 01.12.2020 r. Termin zakończenia robót budowlanych rozumiany jest jako data zgłoszenia Zamawiającemu gotowości do odbioru końcowego wraz z kompletną dokumentacją odbiorową potwierdzoną przez inspektora Nadzoru wraz z decyzją o pozwoleniu na użytkowanie obiektu. </w:t>
      </w:r>
    </w:p>
    <w:p w:rsidR="0001276E" w:rsidRPr="0001276E" w:rsidRDefault="0001276E" w:rsidP="0001276E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160" w:line="360" w:lineRule="auto"/>
        <w:ind w:right="0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 xml:space="preserve">Określone  powyżej terminy mają jedynie wstępny charakter informacyjny. W przypadku przedłużenia terminu realizacji robót budowlanych, Wykonawca będzie pełnił bez dodatkowego wynagrodzenia funkcję inspektora nadzoru inwestorskiego w zakresie określonym w niniejszej Umowie, do czasu zakończenia i odbioru wszystkich robót realizowanych w ramach umowy na roboty budowlane, ewentualnych robót dodatkowych i uzupełniających. </w:t>
      </w:r>
    </w:p>
    <w:p w:rsidR="0001276E" w:rsidRPr="0001276E" w:rsidRDefault="0001276E" w:rsidP="0001276E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160" w:line="360" w:lineRule="auto"/>
        <w:ind w:right="0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Wykonawca będzie pełnił swoją funkcję w ustalonym w umowie zakresie również w okresie gwarancji i rękojmi na roboty budowlane – w ramach wynagrodzenia o którym mowa w § 2 ust. 2 Umowy. Termin gwarancji został ustalony w wymiarze 60 miesięcy od daty odbioru końcowego inwestycji.</w:t>
      </w:r>
    </w:p>
    <w:p w:rsidR="0001276E" w:rsidRPr="0001276E" w:rsidRDefault="0001276E" w:rsidP="0001276E">
      <w:pPr>
        <w:widowControl w:val="0"/>
        <w:numPr>
          <w:ilvl w:val="0"/>
          <w:numId w:val="4"/>
        </w:numPr>
        <w:tabs>
          <w:tab w:val="left" w:pos="283"/>
        </w:tabs>
        <w:suppressAutoHyphens/>
        <w:autoSpaceDE w:val="0"/>
        <w:spacing w:after="160" w:line="360" w:lineRule="auto"/>
        <w:ind w:right="0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Za koordynację działań ze strony:</w:t>
      </w:r>
    </w:p>
    <w:p w:rsidR="0001276E" w:rsidRPr="0001276E" w:rsidRDefault="0001276E" w:rsidP="0001276E">
      <w:pPr>
        <w:widowControl w:val="0"/>
        <w:numPr>
          <w:ilvl w:val="1"/>
          <w:numId w:val="3"/>
        </w:numPr>
        <w:tabs>
          <w:tab w:val="clear" w:pos="566"/>
          <w:tab w:val="left" w:pos="567"/>
        </w:tabs>
        <w:suppressAutoHyphens/>
        <w:autoSpaceDE w:val="0"/>
        <w:spacing w:after="160" w:line="360" w:lineRule="auto"/>
        <w:ind w:left="567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Zamawiającego –  odpowiedzialny jest Adam Jaśkowski,</w:t>
      </w:r>
    </w:p>
    <w:p w:rsidR="0001276E" w:rsidRPr="0001276E" w:rsidRDefault="0001276E" w:rsidP="0001276E">
      <w:pPr>
        <w:widowControl w:val="0"/>
        <w:numPr>
          <w:ilvl w:val="1"/>
          <w:numId w:val="3"/>
        </w:numPr>
        <w:tabs>
          <w:tab w:val="clear" w:pos="566"/>
          <w:tab w:val="left" w:pos="567"/>
        </w:tabs>
        <w:suppressAutoHyphens/>
        <w:autoSpaceDE w:val="0"/>
        <w:spacing w:after="160" w:line="360" w:lineRule="auto"/>
        <w:ind w:left="567"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Wykonawcy – odpowiedzialny/a jest ………………..</w:t>
      </w:r>
    </w:p>
    <w:p w:rsidR="0001276E" w:rsidRPr="0001276E" w:rsidRDefault="0001276E" w:rsidP="0001276E">
      <w:pPr>
        <w:widowControl w:val="0"/>
        <w:tabs>
          <w:tab w:val="left" w:pos="567"/>
        </w:tabs>
        <w:suppressAutoHyphens/>
        <w:autoSpaceDE w:val="0"/>
        <w:spacing w:line="360" w:lineRule="auto"/>
        <w:ind w:left="567" w:right="0"/>
        <w:jc w:val="both"/>
        <w:rPr>
          <w:rFonts w:ascii="Times New Roman" w:eastAsiaTheme="minorEastAsia" w:hAnsi="Times New Roman" w:cs="Times New Roman"/>
          <w:sz w:val="17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§ 3.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Inspektor Nadzoru jest w granicach posiadanego umocowania niniejszą umową przedstawicielem Zamawiającego, w ramach umowy zawartej w Wykonawcą na wykonanie robót budowlanych wymienionych w § 1 niniejszej  umowy.</w:t>
      </w: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lastRenderedPageBreak/>
        <w:t>§ 4.</w:t>
      </w:r>
    </w:p>
    <w:p w:rsidR="0001276E" w:rsidRPr="0001276E" w:rsidRDefault="0001276E" w:rsidP="0001276E">
      <w:pPr>
        <w:numPr>
          <w:ilvl w:val="0"/>
          <w:numId w:val="6"/>
        </w:numPr>
        <w:tabs>
          <w:tab w:val="clear" w:pos="283"/>
          <w:tab w:val="left" w:pos="284"/>
        </w:tabs>
        <w:suppressAutoHyphens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Jeżeli w okresie realizacji robót zajdzie konieczność wykonania robót dodatkowych nie przewidzianych umową zawartą z Wykonawcą robót budowlanych, to Inspektor Nadzoru powinien niezwłocznie zawiadomić o tym Zamawiającego celem podjęcia decyzji co do ich zlecenia Wykonawcy.</w:t>
      </w:r>
    </w:p>
    <w:p w:rsidR="0001276E" w:rsidRPr="0001276E" w:rsidRDefault="0001276E" w:rsidP="0001276E">
      <w:pPr>
        <w:numPr>
          <w:ilvl w:val="0"/>
          <w:numId w:val="6"/>
        </w:numPr>
        <w:tabs>
          <w:tab w:val="clear" w:pos="283"/>
          <w:tab w:val="left" w:pos="284"/>
        </w:tabs>
        <w:suppressAutoHyphens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Bez zgody Zamawiającego Inspektor Nadzoru nie jest upoważniony do wydawania Wykonawcy polecenia wykonania robót dodatkowych.</w:t>
      </w:r>
    </w:p>
    <w:p w:rsidR="0001276E" w:rsidRPr="0001276E" w:rsidRDefault="0001276E" w:rsidP="0001276E">
      <w:pPr>
        <w:widowControl w:val="0"/>
        <w:tabs>
          <w:tab w:val="left" w:pos="283"/>
        </w:tabs>
        <w:suppressAutoHyphens/>
        <w:autoSpaceDE w:val="0"/>
        <w:spacing w:line="360" w:lineRule="auto"/>
        <w:ind w:left="283" w:right="0"/>
        <w:jc w:val="both"/>
        <w:rPr>
          <w:rFonts w:ascii="Times New Roman" w:eastAsiaTheme="minorEastAsia" w:hAnsi="Times New Roman" w:cs="Times New Roman"/>
          <w:sz w:val="17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§ 5.</w:t>
      </w:r>
    </w:p>
    <w:p w:rsidR="0001276E" w:rsidRPr="0001276E" w:rsidRDefault="0001276E" w:rsidP="0001276E">
      <w:pPr>
        <w:numPr>
          <w:ilvl w:val="0"/>
          <w:numId w:val="7"/>
        </w:numPr>
        <w:suppressAutoHyphens/>
        <w:spacing w:after="160" w:line="259" w:lineRule="auto"/>
        <w:ind w:right="0"/>
        <w:rPr>
          <w:rFonts w:ascii="Times New Roman" w:eastAsiaTheme="minorEastAsia" w:hAnsi="Times New Roman" w:cs="Tahoma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ahoma"/>
          <w:sz w:val="23"/>
          <w:szCs w:val="23"/>
          <w:lang w:eastAsia="ar-SA"/>
        </w:rPr>
        <w:t>Strony ustalają, że obowiązującą ich formą wynagrodzenia zgodnie ze specyfikacją istotnych warunków zamówienia oraz ofertą Wykonawcy wybraną w trybie przetargu nieograniczonego, jest wynagrodzenie  ryczałtowe.</w:t>
      </w:r>
    </w:p>
    <w:p w:rsidR="0001276E" w:rsidRPr="0001276E" w:rsidRDefault="0001276E" w:rsidP="0001276E">
      <w:pPr>
        <w:numPr>
          <w:ilvl w:val="0"/>
          <w:numId w:val="7"/>
        </w:numPr>
        <w:suppressAutoHyphens/>
        <w:spacing w:after="160" w:line="360" w:lineRule="auto"/>
        <w:ind w:right="0"/>
        <w:jc w:val="both"/>
        <w:rPr>
          <w:rFonts w:ascii="Times New Roman" w:eastAsiaTheme="minorEastAsia" w:hAnsi="Times New Roman" w:cs="Tahoma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ahoma"/>
          <w:sz w:val="23"/>
          <w:szCs w:val="23"/>
          <w:lang w:eastAsia="ar-SA"/>
        </w:rPr>
        <w:t>Wynagrodzenie ryczałtowe, o którym mowa w ust. 1 obejmuje wszystkie koszty związane z realizacją przedmiotu umowy i wyraża się kwotą dla zadań od nr 1 do nr 8: netto …………, brutto …………………., (słownie ……………………………………………    ………………).</w:t>
      </w:r>
    </w:p>
    <w:p w:rsidR="0001276E" w:rsidRPr="0001276E" w:rsidRDefault="0001276E" w:rsidP="0001276E">
      <w:pPr>
        <w:numPr>
          <w:ilvl w:val="0"/>
          <w:numId w:val="7"/>
        </w:numPr>
        <w:suppressAutoHyphens/>
        <w:spacing w:after="160" w:line="360" w:lineRule="auto"/>
        <w:ind w:right="0"/>
        <w:jc w:val="both"/>
        <w:rPr>
          <w:rFonts w:ascii="Times New Roman" w:eastAsiaTheme="minorEastAsia" w:hAnsi="Times New Roman" w:cs="Tahoma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ahoma"/>
          <w:sz w:val="23"/>
          <w:szCs w:val="23"/>
          <w:lang w:eastAsia="ar-SA"/>
        </w:rPr>
        <w:t>Zamawiający zapłaci Wykonawcy wynagrodzenie za wykonanie przedmiotu umowy przelewem na podstawie faktury w terminie do 30 dni od daty otrzymania.</w:t>
      </w:r>
    </w:p>
    <w:p w:rsidR="0001276E" w:rsidRPr="0001276E" w:rsidRDefault="0001276E" w:rsidP="0001276E">
      <w:pPr>
        <w:numPr>
          <w:ilvl w:val="0"/>
          <w:numId w:val="7"/>
        </w:numPr>
        <w:suppressAutoHyphens/>
        <w:spacing w:after="160" w:line="360" w:lineRule="auto"/>
        <w:ind w:right="0"/>
        <w:jc w:val="both"/>
        <w:rPr>
          <w:rFonts w:ascii="Times New Roman" w:eastAsiaTheme="minorEastAsia" w:hAnsi="Times New Roman" w:cs="Tahoma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ahoma"/>
          <w:sz w:val="23"/>
          <w:szCs w:val="23"/>
          <w:lang w:eastAsia="ar-SA"/>
        </w:rPr>
        <w:t>Wynagrodzenie, o którym mowa w ust. 1, będzie wypłacane Zleceniobiorcy na podstawie częściowych faktur, w wysokości proporcjonalnej do wartości wystawionych faktur przez wykonawcę robót budowlanych.</w:t>
      </w: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ahoma"/>
          <w:sz w:val="17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§ 6.</w:t>
      </w:r>
    </w:p>
    <w:p w:rsidR="0001276E" w:rsidRPr="0001276E" w:rsidRDefault="0001276E" w:rsidP="0001276E">
      <w:pPr>
        <w:numPr>
          <w:ilvl w:val="0"/>
          <w:numId w:val="2"/>
        </w:numPr>
        <w:tabs>
          <w:tab w:val="clear" w:pos="283"/>
          <w:tab w:val="left" w:pos="284"/>
        </w:tabs>
        <w:suppressAutoHyphens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Zamawiający ma prawo odstąpić od umowy, jeżeli Wykonawca nie podjął wykonywania obowiązków wynikających z niniejszej umowy, przerwał ich wykonywanie z przyczyn przez niego zawinionych, bądź wykonuje je w sposób nienależyty.</w:t>
      </w:r>
    </w:p>
    <w:p w:rsidR="0001276E" w:rsidRPr="0001276E" w:rsidRDefault="0001276E" w:rsidP="0001276E">
      <w:pPr>
        <w:numPr>
          <w:ilvl w:val="0"/>
          <w:numId w:val="2"/>
        </w:numPr>
        <w:tabs>
          <w:tab w:val="clear" w:pos="283"/>
          <w:tab w:val="left" w:pos="284"/>
        </w:tabs>
        <w:suppressAutoHyphens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W razie zwłoki w wykonaniu obowiązków wynikających z niniejszej umowy Wykonawca zapłaci Zamawiającemu karę umowną w wysokości 1 % wynagrodzenia umownego za każdy dzień zwłoki licząc od dnia, w którym obowiązek powinien być dopełniony.</w:t>
      </w:r>
    </w:p>
    <w:p w:rsidR="0001276E" w:rsidRPr="0001276E" w:rsidRDefault="0001276E" w:rsidP="0001276E">
      <w:pPr>
        <w:numPr>
          <w:ilvl w:val="0"/>
          <w:numId w:val="2"/>
        </w:numPr>
        <w:tabs>
          <w:tab w:val="clear" w:pos="283"/>
          <w:tab w:val="left" w:pos="284"/>
        </w:tabs>
        <w:suppressAutoHyphens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Wykonawca zapłaci Zamawiającemu karę umowną za odstąpienie od umowy z przyczyn zawinionych przez Wykonawcę w wysokości 20 % wartości umowy.</w:t>
      </w:r>
    </w:p>
    <w:p w:rsidR="0001276E" w:rsidRPr="0001276E" w:rsidRDefault="0001276E" w:rsidP="0001276E">
      <w:pPr>
        <w:numPr>
          <w:ilvl w:val="0"/>
          <w:numId w:val="2"/>
        </w:numPr>
        <w:tabs>
          <w:tab w:val="clear" w:pos="283"/>
          <w:tab w:val="left" w:pos="284"/>
        </w:tabs>
        <w:suppressAutoHyphens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lastRenderedPageBreak/>
        <w:t>Zamawiający zapłaci Wykonawcy karę umowną za odstąpienie od umowy z przyczyn zawinionych przez Wykonawcę w wysokości 20 % wartości umowy.</w:t>
      </w:r>
    </w:p>
    <w:p w:rsidR="0001276E" w:rsidRPr="0001276E" w:rsidRDefault="0001276E" w:rsidP="0001276E">
      <w:pPr>
        <w:numPr>
          <w:ilvl w:val="0"/>
          <w:numId w:val="2"/>
        </w:numPr>
        <w:tabs>
          <w:tab w:val="clear" w:pos="283"/>
          <w:tab w:val="left" w:pos="284"/>
        </w:tabs>
        <w:suppressAutoHyphens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Jeżeli kara umowna nie pokrywa poniesionej szkody, strony mogą dochodzić odszkodowania uzupełniającego na zasadach ogólnych.</w:t>
      </w: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§ 7.</w:t>
      </w:r>
    </w:p>
    <w:p w:rsidR="0001276E" w:rsidRPr="0001276E" w:rsidRDefault="0001276E" w:rsidP="0001276E">
      <w:pPr>
        <w:widowControl w:val="0"/>
        <w:numPr>
          <w:ilvl w:val="0"/>
          <w:numId w:val="5"/>
        </w:numPr>
        <w:tabs>
          <w:tab w:val="left" w:pos="283"/>
        </w:tabs>
        <w:suppressAutoHyphens/>
        <w:autoSpaceDE w:val="0"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W sprawach nieuregulowanych niniejszą umową mają zastosowanie przepisy Kodeksu cywilnego oraz Prawo budowlane.</w:t>
      </w:r>
    </w:p>
    <w:p w:rsidR="0001276E" w:rsidRPr="0001276E" w:rsidRDefault="0001276E" w:rsidP="0001276E">
      <w:pPr>
        <w:widowControl w:val="0"/>
        <w:numPr>
          <w:ilvl w:val="0"/>
          <w:numId w:val="5"/>
        </w:numPr>
        <w:tabs>
          <w:tab w:val="left" w:pos="283"/>
        </w:tabs>
        <w:suppressAutoHyphens/>
        <w:autoSpaceDE w:val="0"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Mogące wyniknąć ze stosunku objętego umową spory, strony poddają pod rozstrzygnięcie przez właściwy rzeczowo sąd powszechny.</w:t>
      </w:r>
    </w:p>
    <w:p w:rsidR="0001276E" w:rsidRPr="0001276E" w:rsidRDefault="0001276E" w:rsidP="0001276E">
      <w:pPr>
        <w:widowControl w:val="0"/>
        <w:numPr>
          <w:ilvl w:val="0"/>
          <w:numId w:val="5"/>
        </w:numPr>
        <w:tabs>
          <w:tab w:val="left" w:pos="283"/>
        </w:tabs>
        <w:suppressAutoHyphens/>
        <w:autoSpaceDE w:val="0"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</w:p>
    <w:p w:rsidR="0001276E" w:rsidRPr="0001276E" w:rsidRDefault="0001276E" w:rsidP="0001276E">
      <w:pPr>
        <w:widowControl w:val="0"/>
        <w:numPr>
          <w:ilvl w:val="0"/>
          <w:numId w:val="5"/>
        </w:numPr>
        <w:tabs>
          <w:tab w:val="left" w:pos="283"/>
        </w:tabs>
        <w:suppressAutoHyphens/>
        <w:autoSpaceDE w:val="0"/>
        <w:spacing w:after="160"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Wszelkie zmiany treści Umowy wymagają formy pisemnego aneksu pod rygorem nieważności.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19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§ 8.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>Umowę sporządzono w 3 egzemplarzach: 2 egzemplarze dla Zamawiającego oraz 1 egz. dla Wykonawcy.</w:t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sz w:val="23"/>
          <w:szCs w:val="23"/>
          <w:lang w:eastAsia="ar-SA"/>
        </w:rPr>
        <w:tab/>
      </w: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both"/>
        <w:rPr>
          <w:rFonts w:ascii="Times New Roman" w:eastAsiaTheme="minorEastAsia" w:hAnsi="Times New Roman" w:cs="Times New Roman"/>
          <w:sz w:val="23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imes New Roman"/>
          <w:sz w:val="7"/>
          <w:szCs w:val="23"/>
          <w:lang w:eastAsia="ar-SA"/>
        </w:rPr>
      </w:pPr>
    </w:p>
    <w:p w:rsidR="0001276E" w:rsidRPr="0001276E" w:rsidRDefault="0001276E" w:rsidP="0001276E">
      <w:pPr>
        <w:suppressAutoHyphens/>
        <w:spacing w:line="360" w:lineRule="auto"/>
        <w:ind w:right="0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</w:pPr>
      <w:r w:rsidRPr="0001276E"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  <w:t>Zamawiający:</w:t>
      </w:r>
      <w:r w:rsidRPr="0001276E"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  <w:tab/>
      </w:r>
      <w:r w:rsidRPr="0001276E"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  <w:tab/>
      </w:r>
      <w:r w:rsidRPr="0001276E"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  <w:tab/>
      </w:r>
      <w:r w:rsidRPr="0001276E"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  <w:tab/>
      </w:r>
      <w:r w:rsidRPr="0001276E"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  <w:tab/>
      </w:r>
      <w:r w:rsidRPr="0001276E"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  <w:tab/>
      </w:r>
      <w:r w:rsidRPr="0001276E">
        <w:rPr>
          <w:rFonts w:ascii="Times New Roman" w:eastAsiaTheme="minorEastAsia" w:hAnsi="Times New Roman" w:cs="Times New Roman"/>
          <w:b/>
          <w:sz w:val="23"/>
          <w:szCs w:val="23"/>
          <w:lang w:eastAsia="ar-SA"/>
        </w:rPr>
        <w:tab/>
        <w:t>Wykonawca:</w:t>
      </w:r>
    </w:p>
    <w:p w:rsidR="0001276E" w:rsidRPr="0001276E" w:rsidRDefault="0001276E" w:rsidP="0001276E">
      <w:pPr>
        <w:widowControl w:val="0"/>
        <w:autoSpaceDE w:val="0"/>
        <w:autoSpaceDN w:val="0"/>
        <w:adjustRightInd w:val="0"/>
        <w:spacing w:after="200" w:line="276" w:lineRule="auto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01276E" w:rsidRPr="0001276E" w:rsidRDefault="0001276E" w:rsidP="0001276E">
      <w:pPr>
        <w:widowControl w:val="0"/>
        <w:autoSpaceDE w:val="0"/>
        <w:autoSpaceDN w:val="0"/>
        <w:adjustRightInd w:val="0"/>
        <w:spacing w:after="200" w:line="276" w:lineRule="auto"/>
        <w:ind w:right="0"/>
        <w:rPr>
          <w:rFonts w:ascii="Arial" w:eastAsiaTheme="minorEastAsia" w:hAnsi="Arial" w:cs="Arial"/>
          <w:color w:val="000000"/>
          <w:lang w:val="en-US" w:eastAsia="pl-PL"/>
        </w:rPr>
      </w:pPr>
    </w:p>
    <w:p w:rsidR="006A6ED2" w:rsidRDefault="006A6ED2">
      <w:bookmarkStart w:id="0" w:name="_GoBack"/>
      <w:bookmarkEnd w:id="0"/>
    </w:p>
    <w:sectPr w:rsidR="006A6ED2">
      <w:head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B3" w:rsidRDefault="0001276E">
    <w:pPr>
      <w:pStyle w:val="Nagwek"/>
    </w:pPr>
    <w:r w:rsidRPr="00AD47B3">
      <w:rPr>
        <w:rFonts w:ascii="Calibri" w:hAnsi="Calibri"/>
        <w:noProof/>
      </w:rPr>
      <w:drawing>
        <wp:inline distT="0" distB="0" distL="0" distR="0">
          <wp:extent cx="5699760" cy="411480"/>
          <wp:effectExtent l="0" t="0" r="0" b="7620"/>
          <wp:docPr id="1" name="Obraz 1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A8A24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284C631A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2AED38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72C4603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A5C64D9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</w:abstractNum>
  <w:abstractNum w:abstractNumId="5" w15:restartNumberingAfterBreak="0">
    <w:nsid w:val="00000020"/>
    <w:multiLevelType w:val="multi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6" w15:restartNumberingAfterBreak="0">
    <w:nsid w:val="5EE9512B"/>
    <w:multiLevelType w:val="hybridMultilevel"/>
    <w:tmpl w:val="580657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CB"/>
    <w:rsid w:val="0001276E"/>
    <w:rsid w:val="006A6ED2"/>
    <w:rsid w:val="00A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E0AC7-45E5-4005-8F63-6B60A4C2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76E"/>
    <w:pPr>
      <w:tabs>
        <w:tab w:val="center" w:pos="4536"/>
        <w:tab w:val="right" w:pos="9072"/>
      </w:tabs>
      <w:spacing w:after="160" w:line="259" w:lineRule="auto"/>
      <w:ind w:right="0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276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4483</Words>
  <Characters>26903</Characters>
  <Application>Microsoft Office Word</Application>
  <DocSecurity>0</DocSecurity>
  <Lines>224</Lines>
  <Paragraphs>62</Paragraphs>
  <ScaleCrop>false</ScaleCrop>
  <Company/>
  <LinksUpToDate>false</LinksUpToDate>
  <CharactersWithSpaces>31324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2019-01-11T11:55:00Z</dcterms:created>
  <dcterms:modified xsi:type="dcterms:W3CDTF">2019-01-11T11:55:00Z</dcterms:modified>
</cp:coreProperties>
</file>