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C9" w:rsidRDefault="00C154C9" w:rsidP="00C154C9">
      <w:pPr>
        <w:pStyle w:val="NormalnyWeb"/>
        <w:jc w:val="center"/>
      </w:pPr>
      <w:r>
        <w:rPr>
          <w:rStyle w:val="Pogrubienie"/>
        </w:rPr>
        <w:t>Komunikat</w:t>
      </w:r>
    </w:p>
    <w:p w:rsidR="00C154C9" w:rsidRDefault="00C154C9" w:rsidP="00C154C9">
      <w:pPr>
        <w:pStyle w:val="NormalnyWeb"/>
        <w:jc w:val="center"/>
      </w:pPr>
      <w:r>
        <w:rPr>
          <w:rStyle w:val="Pogrubienie"/>
        </w:rPr>
        <w:t>Prezesa Głównego Urzędu Statystycznego</w:t>
      </w:r>
    </w:p>
    <w:p w:rsidR="00C154C9" w:rsidRDefault="00C154C9" w:rsidP="00C154C9">
      <w:pPr>
        <w:pStyle w:val="NormalnyWeb"/>
        <w:jc w:val="center"/>
      </w:pPr>
      <w:r>
        <w:rPr>
          <w:rStyle w:val="Pogrubienie"/>
        </w:rPr>
        <w:t>z dnia 19 października 2015 r.</w:t>
      </w:r>
    </w:p>
    <w:p w:rsidR="00C154C9" w:rsidRDefault="00C154C9" w:rsidP="00C154C9">
      <w:pPr>
        <w:pStyle w:val="NormalnyWeb"/>
        <w:jc w:val="center"/>
      </w:pPr>
      <w:r>
        <w:rPr>
          <w:rStyle w:val="Pogrubienie"/>
        </w:rPr>
        <w:t>w sprawie średniej ceny skupu żyta za okres 11 kwartałów</w:t>
      </w:r>
    </w:p>
    <w:p w:rsidR="00C154C9" w:rsidRDefault="00C154C9" w:rsidP="00C154C9">
      <w:pPr>
        <w:pStyle w:val="NormalnyWeb"/>
        <w:jc w:val="center"/>
      </w:pPr>
      <w:r>
        <w:rPr>
          <w:rStyle w:val="Pogrubienie"/>
        </w:rPr>
        <w:t>będącej podstawą do ustalenia podatku rolnego na rok podatkowy 2016</w:t>
      </w:r>
    </w:p>
    <w:p w:rsidR="00C154C9" w:rsidRDefault="00C154C9" w:rsidP="00C154C9">
      <w:pPr>
        <w:pStyle w:val="NormalnyWeb"/>
        <w:jc w:val="center"/>
      </w:pPr>
      <w:r>
        <w:t> </w:t>
      </w:r>
    </w:p>
    <w:p w:rsidR="00C154C9" w:rsidRDefault="00C154C9" w:rsidP="00C154C9">
      <w:pPr>
        <w:pStyle w:val="NormalnyWeb"/>
        <w:jc w:val="both"/>
      </w:pPr>
      <w:r>
        <w:t> </w:t>
      </w:r>
    </w:p>
    <w:p w:rsidR="00C154C9" w:rsidRDefault="00C154C9" w:rsidP="00C154C9">
      <w:pPr>
        <w:pStyle w:val="NormalnyWeb"/>
        <w:jc w:val="both"/>
      </w:pPr>
      <w:r>
        <w:t xml:space="preserve">Na podstawie art. 6 ust. 2 ustawy z dnia 15 listopada 1984 r. o podatku rolnym (Dz. U. z 2013 r. poz. 1381, z 2014 r. poz. 40 oraz z 2015 r. poz. 1045) ogłasza się, że średnia cena skupu żyta za okres 11 kwartałów poprzedzających kwartał poprzedzający rok podatkowy 2016 wynosi 53,75 zł za 1 </w:t>
      </w:r>
      <w:proofErr w:type="spellStart"/>
      <w:r>
        <w:t>dt</w:t>
      </w:r>
      <w:proofErr w:type="spellEnd"/>
      <w:r>
        <w:t>.</w:t>
      </w:r>
    </w:p>
    <w:p w:rsidR="00AB6F4A" w:rsidRPr="00AB6F4A" w:rsidRDefault="00AB6F4A" w:rsidP="00C154C9">
      <w:pPr>
        <w:pStyle w:val="NormalnyWeb"/>
        <w:jc w:val="both"/>
        <w:rPr>
          <w:b/>
          <w:sz w:val="32"/>
          <w:szCs w:val="32"/>
        </w:rPr>
      </w:pPr>
    </w:p>
    <w:p w:rsidR="00AB6F4A" w:rsidRPr="00AB6F4A" w:rsidRDefault="00AB6F4A" w:rsidP="00AB6F4A">
      <w:pPr>
        <w:pStyle w:val="NormalnyWeb"/>
        <w:jc w:val="center"/>
        <w:rPr>
          <w:b/>
          <w:sz w:val="32"/>
          <w:szCs w:val="32"/>
        </w:rPr>
      </w:pPr>
      <w:r w:rsidRPr="00AB6F4A">
        <w:rPr>
          <w:b/>
          <w:sz w:val="32"/>
          <w:szCs w:val="32"/>
        </w:rPr>
        <w:t>Stawka podatku rolnego obowiązująca w Gminie Stara Kamienica w 2016 roku:</w:t>
      </w:r>
    </w:p>
    <w:p w:rsidR="000C286C" w:rsidRPr="00AB6F4A" w:rsidRDefault="00AB6F4A">
      <w:pPr>
        <w:rPr>
          <w:b/>
          <w:sz w:val="32"/>
          <w:szCs w:val="32"/>
        </w:rPr>
      </w:pPr>
      <w:r w:rsidRPr="00AB6F4A">
        <w:rPr>
          <w:b/>
          <w:sz w:val="32"/>
          <w:szCs w:val="32"/>
        </w:rPr>
        <w:t xml:space="preserve">- za 1 ha fizyczny gruntu   </w:t>
      </w:r>
      <w:r w:rsidRPr="00AB6F4A">
        <w:rPr>
          <w:b/>
          <w:sz w:val="32"/>
          <w:szCs w:val="32"/>
        </w:rPr>
        <w:tab/>
      </w:r>
      <w:r w:rsidRPr="00AB6F4A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B6F4A">
        <w:rPr>
          <w:b/>
          <w:sz w:val="32"/>
          <w:szCs w:val="32"/>
        </w:rPr>
        <w:t xml:space="preserve">(53,75 zł. x 5 </w:t>
      </w:r>
      <w:proofErr w:type="spellStart"/>
      <w:r w:rsidRPr="00AB6F4A">
        <w:rPr>
          <w:b/>
          <w:sz w:val="32"/>
          <w:szCs w:val="32"/>
        </w:rPr>
        <w:t>dt</w:t>
      </w:r>
      <w:proofErr w:type="spellEnd"/>
      <w:r w:rsidRPr="00AB6F4A">
        <w:rPr>
          <w:b/>
          <w:sz w:val="32"/>
          <w:szCs w:val="32"/>
        </w:rPr>
        <w:t>)  = 268,75 zł.</w:t>
      </w:r>
    </w:p>
    <w:p w:rsidR="00AB6F4A" w:rsidRPr="00AB6F4A" w:rsidRDefault="00AB6F4A">
      <w:pPr>
        <w:rPr>
          <w:b/>
          <w:sz w:val="32"/>
          <w:szCs w:val="32"/>
        </w:rPr>
      </w:pPr>
      <w:r w:rsidRPr="00AB6F4A">
        <w:rPr>
          <w:b/>
          <w:sz w:val="32"/>
          <w:szCs w:val="32"/>
        </w:rPr>
        <w:t>- za 1 ha przeliczeniowy gruntu</w:t>
      </w:r>
      <w:r w:rsidRPr="00AB6F4A">
        <w:rPr>
          <w:b/>
          <w:sz w:val="32"/>
          <w:szCs w:val="32"/>
        </w:rPr>
        <w:tab/>
      </w:r>
      <w:r w:rsidRPr="00AB6F4A">
        <w:rPr>
          <w:b/>
          <w:sz w:val="32"/>
          <w:szCs w:val="32"/>
        </w:rPr>
        <w:tab/>
        <w:t xml:space="preserve">(53,75 x 2,5 </w:t>
      </w:r>
      <w:proofErr w:type="spellStart"/>
      <w:r w:rsidRPr="00AB6F4A">
        <w:rPr>
          <w:b/>
          <w:sz w:val="32"/>
          <w:szCs w:val="32"/>
        </w:rPr>
        <w:t>dt</w:t>
      </w:r>
      <w:proofErr w:type="spellEnd"/>
      <w:r w:rsidRPr="00AB6F4A">
        <w:rPr>
          <w:b/>
          <w:sz w:val="32"/>
          <w:szCs w:val="32"/>
        </w:rPr>
        <w:t>)   =  134,375 zł.</w:t>
      </w:r>
    </w:p>
    <w:sectPr w:rsidR="00AB6F4A" w:rsidRPr="00AB6F4A" w:rsidSect="000C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154C9"/>
    <w:rsid w:val="000C286C"/>
    <w:rsid w:val="005E5B81"/>
    <w:rsid w:val="00AB6F4A"/>
    <w:rsid w:val="00C1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</dc:creator>
  <cp:keywords/>
  <dc:description/>
  <cp:lastModifiedBy>Pod</cp:lastModifiedBy>
  <cp:revision>3</cp:revision>
  <dcterms:created xsi:type="dcterms:W3CDTF">2015-10-19T12:28:00Z</dcterms:created>
  <dcterms:modified xsi:type="dcterms:W3CDTF">2015-10-21T11:13:00Z</dcterms:modified>
</cp:coreProperties>
</file>