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77" w:rsidRPr="00F46B77" w:rsidRDefault="00F46B77" w:rsidP="00F46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B77" w:rsidRPr="00F46B77" w:rsidRDefault="00F46B77" w:rsidP="00F46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6B77">
        <w:rPr>
          <w:rFonts w:ascii="Times New Roman" w:hAnsi="Times New Roman" w:cs="Times New Roman"/>
          <w:sz w:val="24"/>
          <w:szCs w:val="24"/>
        </w:rPr>
        <w:t xml:space="preserve"> </w:t>
      </w:r>
      <w:r w:rsidRPr="00F46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Zarządzenie Nr </w:t>
      </w:r>
      <w:r w:rsidRPr="000F0F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47/2015</w:t>
      </w:r>
    </w:p>
    <w:p w:rsidR="00F46B77" w:rsidRPr="00F46B77" w:rsidRDefault="00F46B77" w:rsidP="00F46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6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Wójta Gminy </w:t>
      </w:r>
      <w:r w:rsidRPr="000F0F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Pniewy</w:t>
      </w:r>
      <w:r w:rsidRPr="00F46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F7364" w:rsidRPr="000F0F53" w:rsidRDefault="00F46B77" w:rsidP="00F46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0F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 23</w:t>
      </w:r>
      <w:r w:rsidRPr="00F46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września 2015 roku</w:t>
      </w:r>
      <w:r w:rsidR="005F7364" w:rsidRPr="000F0F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46B77" w:rsidRPr="00F46B77" w:rsidRDefault="00F46B77" w:rsidP="00F46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6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46B77" w:rsidRPr="00F46B77" w:rsidRDefault="00F46B77" w:rsidP="005F7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77">
        <w:rPr>
          <w:rFonts w:ascii="Times New Roman" w:hAnsi="Times New Roman" w:cs="Times New Roman"/>
          <w:color w:val="000000"/>
          <w:sz w:val="24"/>
          <w:szCs w:val="24"/>
        </w:rPr>
        <w:t xml:space="preserve">w sprawie wyznaczenia miejsc przeznaczonych na bezpłatne umieszczanie urzędowych </w:t>
      </w:r>
    </w:p>
    <w:p w:rsidR="00F46B77" w:rsidRPr="00F46B77" w:rsidRDefault="00F46B77" w:rsidP="005F7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6B77">
        <w:rPr>
          <w:rFonts w:ascii="Times New Roman" w:hAnsi="Times New Roman" w:cs="Times New Roman"/>
          <w:color w:val="000000"/>
          <w:sz w:val="24"/>
          <w:szCs w:val="24"/>
        </w:rPr>
        <w:t>obwieszczeń</w:t>
      </w:r>
      <w:proofErr w:type="spellEnd"/>
      <w:r w:rsidRPr="00F46B77">
        <w:rPr>
          <w:rFonts w:ascii="Times New Roman" w:hAnsi="Times New Roman" w:cs="Times New Roman"/>
          <w:color w:val="000000"/>
          <w:sz w:val="24"/>
          <w:szCs w:val="24"/>
        </w:rPr>
        <w:t xml:space="preserve"> i plakatów wszystkich podmiotów uprawnionych do udziału wyborach do Sejmu RP oraz Senatu RP, zarządzonych na dzień 25 października 2015r. </w:t>
      </w:r>
    </w:p>
    <w:p w:rsidR="00F46B77" w:rsidRPr="000F0F53" w:rsidRDefault="00F46B77" w:rsidP="005F7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77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114 ustawy z dnia 5 stycznia 2011 r. Kodeks wyborczy (Dz. U. Nr 21, poz. 112 z </w:t>
      </w:r>
      <w:proofErr w:type="spellStart"/>
      <w:r w:rsidRPr="00F46B77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F46B77">
        <w:rPr>
          <w:rFonts w:ascii="Times New Roman" w:hAnsi="Times New Roman" w:cs="Times New Roman"/>
          <w:color w:val="000000"/>
          <w:sz w:val="24"/>
          <w:szCs w:val="24"/>
        </w:rPr>
        <w:t xml:space="preserve">. zm.) oraz Postanowienia Prezydenta Rzeczypospolitej Polskiej z dnia 17 lipca </w:t>
      </w:r>
      <w:r w:rsidR="000F0F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6B77">
        <w:rPr>
          <w:rFonts w:ascii="Times New Roman" w:hAnsi="Times New Roman" w:cs="Times New Roman"/>
          <w:color w:val="000000"/>
          <w:sz w:val="24"/>
          <w:szCs w:val="24"/>
        </w:rPr>
        <w:t xml:space="preserve">2015 r. w sprawie zarządzenia wyborów do Sejmu Rzeczypospolitej Polskiej i do Senatu Rzeczypospolitej Polskiej (Dz. U. z 2015 r. poz. 1017) zarządza się, co następuje: </w:t>
      </w:r>
    </w:p>
    <w:p w:rsidR="005F7364" w:rsidRPr="00F46B77" w:rsidRDefault="005F7364" w:rsidP="005F7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B77" w:rsidRPr="00F46B77" w:rsidRDefault="00F46B77" w:rsidP="005F7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6B77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F46B77" w:rsidRPr="000F0F53" w:rsidRDefault="00F46B77" w:rsidP="005F7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77">
        <w:rPr>
          <w:rFonts w:ascii="Times New Roman" w:hAnsi="Times New Roman" w:cs="Times New Roman"/>
          <w:color w:val="000000"/>
          <w:sz w:val="24"/>
          <w:szCs w:val="24"/>
        </w:rPr>
        <w:t xml:space="preserve">Wyznaczam na terenie gminy </w:t>
      </w:r>
      <w:r w:rsidRPr="000F0F53">
        <w:rPr>
          <w:rFonts w:ascii="Times New Roman" w:hAnsi="Times New Roman" w:cs="Times New Roman"/>
          <w:color w:val="000000"/>
          <w:sz w:val="24"/>
          <w:szCs w:val="24"/>
        </w:rPr>
        <w:t xml:space="preserve">Pniewy </w:t>
      </w:r>
      <w:r w:rsidRPr="00F46B77">
        <w:rPr>
          <w:rFonts w:ascii="Times New Roman" w:hAnsi="Times New Roman" w:cs="Times New Roman"/>
          <w:color w:val="000000"/>
          <w:sz w:val="24"/>
          <w:szCs w:val="24"/>
        </w:rPr>
        <w:t xml:space="preserve">następujące miejsca przeznaczone na bezpłatne umieszczanie urzędowych </w:t>
      </w:r>
      <w:proofErr w:type="spellStart"/>
      <w:r w:rsidRPr="00F46B77">
        <w:rPr>
          <w:rFonts w:ascii="Times New Roman" w:hAnsi="Times New Roman" w:cs="Times New Roman"/>
          <w:color w:val="000000"/>
          <w:sz w:val="24"/>
          <w:szCs w:val="24"/>
        </w:rPr>
        <w:t>obwieszczeń</w:t>
      </w:r>
      <w:proofErr w:type="spellEnd"/>
      <w:r w:rsidRPr="00F46B77">
        <w:rPr>
          <w:rFonts w:ascii="Times New Roman" w:hAnsi="Times New Roman" w:cs="Times New Roman"/>
          <w:color w:val="000000"/>
          <w:sz w:val="24"/>
          <w:szCs w:val="24"/>
        </w:rPr>
        <w:t xml:space="preserve"> oraz plakatów wyborczych wszystkich uprawnionych komitetów wyborczych w wyborach do Sejmu Rzeczypospolitej Polskiej i do Senatu Rzeczypospolitej Polskiej zarządzonych na dzień 25 października 2015r: </w:t>
      </w:r>
    </w:p>
    <w:p w:rsidR="005F7364" w:rsidRPr="00F46B77" w:rsidRDefault="005F7364" w:rsidP="005F7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B77" w:rsidRPr="000F0F53" w:rsidRDefault="00F46B77" w:rsidP="005F7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77">
        <w:rPr>
          <w:rFonts w:ascii="Times New Roman" w:hAnsi="Times New Roman" w:cs="Times New Roman"/>
          <w:color w:val="000000"/>
          <w:sz w:val="24"/>
          <w:szCs w:val="24"/>
        </w:rPr>
        <w:t xml:space="preserve">słup ogłoszeniowy w </w:t>
      </w:r>
      <w:r w:rsidR="005F7364" w:rsidRPr="000F0F53">
        <w:rPr>
          <w:rFonts w:ascii="Times New Roman" w:hAnsi="Times New Roman" w:cs="Times New Roman"/>
          <w:color w:val="000000"/>
          <w:sz w:val="24"/>
          <w:szCs w:val="24"/>
        </w:rPr>
        <w:t>Pniewach</w:t>
      </w:r>
    </w:p>
    <w:p w:rsidR="005F7364" w:rsidRPr="00F46B77" w:rsidRDefault="005F7364" w:rsidP="005F7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B77" w:rsidRPr="000F0F53" w:rsidRDefault="00F46B77" w:rsidP="005F7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77">
        <w:rPr>
          <w:rFonts w:ascii="Times New Roman" w:hAnsi="Times New Roman" w:cs="Times New Roman"/>
          <w:color w:val="000000"/>
          <w:sz w:val="24"/>
          <w:szCs w:val="24"/>
        </w:rPr>
        <w:t>tablice informacyjne w budynk</w:t>
      </w:r>
      <w:r w:rsidR="000F0F53">
        <w:rPr>
          <w:rFonts w:ascii="Times New Roman" w:hAnsi="Times New Roman" w:cs="Times New Roman"/>
          <w:color w:val="000000"/>
          <w:sz w:val="24"/>
          <w:szCs w:val="24"/>
        </w:rPr>
        <w:t>u</w:t>
      </w:r>
      <w:bookmarkStart w:id="0" w:name="_GoBack"/>
      <w:bookmarkEnd w:id="0"/>
      <w:r w:rsidRPr="00F46B77">
        <w:rPr>
          <w:rFonts w:ascii="Times New Roman" w:hAnsi="Times New Roman" w:cs="Times New Roman"/>
          <w:color w:val="000000"/>
          <w:sz w:val="24"/>
          <w:szCs w:val="24"/>
        </w:rPr>
        <w:t xml:space="preserve"> Urzędu Gminy w </w:t>
      </w:r>
      <w:r w:rsidR="005F7364" w:rsidRPr="000F0F53">
        <w:rPr>
          <w:rFonts w:ascii="Times New Roman" w:hAnsi="Times New Roman" w:cs="Times New Roman"/>
          <w:color w:val="000000"/>
          <w:sz w:val="24"/>
          <w:szCs w:val="24"/>
        </w:rPr>
        <w:t>Pniewach</w:t>
      </w:r>
      <w:r w:rsidRPr="00F46B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F7364" w:rsidRPr="00F46B77" w:rsidRDefault="005F7364" w:rsidP="005F7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B77" w:rsidRPr="000F0F53" w:rsidRDefault="00F46B77" w:rsidP="005F7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77">
        <w:rPr>
          <w:rFonts w:ascii="Times New Roman" w:hAnsi="Times New Roman" w:cs="Times New Roman"/>
          <w:color w:val="000000"/>
          <w:sz w:val="24"/>
          <w:szCs w:val="24"/>
        </w:rPr>
        <w:t xml:space="preserve">sołeckie tablice informacyjne we wszystkich sołectwach gminy </w:t>
      </w:r>
      <w:r w:rsidR="005F7364" w:rsidRPr="000F0F53">
        <w:rPr>
          <w:rFonts w:ascii="Times New Roman" w:hAnsi="Times New Roman" w:cs="Times New Roman"/>
          <w:color w:val="000000"/>
          <w:sz w:val="24"/>
          <w:szCs w:val="24"/>
        </w:rPr>
        <w:t>Pniewy</w:t>
      </w:r>
      <w:r w:rsidRPr="00F46B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F7364" w:rsidRPr="00F46B77" w:rsidRDefault="005F7364" w:rsidP="005F7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B77" w:rsidRPr="00F46B77" w:rsidRDefault="00F46B77" w:rsidP="005F7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77">
        <w:rPr>
          <w:rFonts w:ascii="Times New Roman" w:hAnsi="Times New Roman" w:cs="Times New Roman"/>
          <w:color w:val="000000"/>
          <w:sz w:val="24"/>
          <w:szCs w:val="24"/>
        </w:rPr>
        <w:t xml:space="preserve">budynki : </w:t>
      </w:r>
    </w:p>
    <w:p w:rsidR="00F46B77" w:rsidRPr="00F46B77" w:rsidRDefault="00F46B77" w:rsidP="005F736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B77" w:rsidRPr="00F46B77" w:rsidRDefault="00F46B77" w:rsidP="005F7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77">
        <w:rPr>
          <w:rFonts w:ascii="Times New Roman" w:hAnsi="Times New Roman" w:cs="Times New Roman"/>
          <w:color w:val="000000"/>
          <w:sz w:val="24"/>
          <w:szCs w:val="24"/>
        </w:rPr>
        <w:t xml:space="preserve">Publicznej Szkoły Podstawowej w </w:t>
      </w:r>
      <w:r w:rsidR="005F7364" w:rsidRPr="000F0F53">
        <w:rPr>
          <w:rFonts w:ascii="Times New Roman" w:hAnsi="Times New Roman" w:cs="Times New Roman"/>
          <w:color w:val="000000"/>
          <w:sz w:val="24"/>
          <w:szCs w:val="24"/>
        </w:rPr>
        <w:t>Karolewie</w:t>
      </w:r>
      <w:r w:rsidRPr="00F46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6B77" w:rsidRPr="00F46B77" w:rsidRDefault="00F46B77" w:rsidP="005F7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B77" w:rsidRPr="00F46B77" w:rsidRDefault="00F46B77" w:rsidP="005F7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77">
        <w:rPr>
          <w:rFonts w:ascii="Times New Roman" w:hAnsi="Times New Roman" w:cs="Times New Roman"/>
          <w:color w:val="000000"/>
          <w:sz w:val="24"/>
          <w:szCs w:val="24"/>
        </w:rPr>
        <w:t xml:space="preserve">Publicznej Szkoły Podstawowej w </w:t>
      </w:r>
      <w:r w:rsidR="005F7364" w:rsidRPr="000F0F53">
        <w:rPr>
          <w:rFonts w:ascii="Times New Roman" w:hAnsi="Times New Roman" w:cs="Times New Roman"/>
          <w:color w:val="000000"/>
          <w:sz w:val="24"/>
          <w:szCs w:val="24"/>
        </w:rPr>
        <w:t>Ciechlinie</w:t>
      </w:r>
      <w:r w:rsidRPr="00F46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6B77" w:rsidRPr="00F46B77" w:rsidRDefault="00F46B77" w:rsidP="005F7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B77" w:rsidRPr="00F46B77" w:rsidRDefault="00F46B77" w:rsidP="005F7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77">
        <w:rPr>
          <w:rFonts w:ascii="Times New Roman" w:hAnsi="Times New Roman" w:cs="Times New Roman"/>
          <w:color w:val="000000"/>
          <w:sz w:val="24"/>
          <w:szCs w:val="24"/>
        </w:rPr>
        <w:t xml:space="preserve">Publicznej Szkoły Podstawowej w </w:t>
      </w:r>
      <w:r w:rsidR="005F7364" w:rsidRPr="000F0F53">
        <w:rPr>
          <w:rFonts w:ascii="Times New Roman" w:hAnsi="Times New Roman" w:cs="Times New Roman"/>
          <w:color w:val="000000"/>
          <w:sz w:val="24"/>
          <w:szCs w:val="24"/>
        </w:rPr>
        <w:t>Jeziorze</w:t>
      </w:r>
      <w:r w:rsidRPr="00F46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6B77" w:rsidRPr="00F46B77" w:rsidRDefault="00F46B77" w:rsidP="005F7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B77" w:rsidRPr="00F46B77" w:rsidRDefault="00F46B77" w:rsidP="005F7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77">
        <w:rPr>
          <w:rFonts w:ascii="Times New Roman" w:hAnsi="Times New Roman" w:cs="Times New Roman"/>
          <w:color w:val="000000"/>
          <w:sz w:val="24"/>
          <w:szCs w:val="24"/>
        </w:rPr>
        <w:t xml:space="preserve">Publicznego Gimnazjum w </w:t>
      </w:r>
      <w:r w:rsidR="005F7364" w:rsidRPr="000F0F53">
        <w:rPr>
          <w:rFonts w:ascii="Times New Roman" w:hAnsi="Times New Roman" w:cs="Times New Roman"/>
          <w:color w:val="000000"/>
          <w:sz w:val="24"/>
          <w:szCs w:val="24"/>
        </w:rPr>
        <w:t>Kruszewie</w:t>
      </w:r>
      <w:r w:rsidRPr="00F46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6B77" w:rsidRPr="00F46B77" w:rsidRDefault="00F46B77" w:rsidP="005F7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B77" w:rsidRPr="00F46B77" w:rsidRDefault="00F46B77" w:rsidP="005F7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6B77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F46B77" w:rsidRPr="000F0F53" w:rsidRDefault="00F46B77" w:rsidP="005F7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77">
        <w:rPr>
          <w:rFonts w:ascii="Times New Roman" w:hAnsi="Times New Roman" w:cs="Times New Roman"/>
          <w:color w:val="000000"/>
          <w:sz w:val="24"/>
          <w:szCs w:val="24"/>
        </w:rPr>
        <w:t xml:space="preserve">Zarządzenie wchodzi w życie z dniem podpisania. </w:t>
      </w:r>
    </w:p>
    <w:p w:rsidR="005F7364" w:rsidRPr="00F46B77" w:rsidRDefault="005F7364" w:rsidP="005F7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B77" w:rsidRPr="00F46B77" w:rsidRDefault="00F46B77" w:rsidP="005F7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6B77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F46B77" w:rsidRPr="00F46B77" w:rsidRDefault="00F46B77" w:rsidP="005F7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77">
        <w:rPr>
          <w:rFonts w:ascii="Times New Roman" w:hAnsi="Times New Roman" w:cs="Times New Roman"/>
          <w:color w:val="000000"/>
          <w:sz w:val="24"/>
          <w:szCs w:val="24"/>
        </w:rPr>
        <w:t xml:space="preserve">Zarządzenie podaje się do wiadomości publicznej poprzez umieszczenie w Biuletynie Informacji Publicznej oraz na tablicy informacyjnej Urzędu Gminy. </w:t>
      </w:r>
    </w:p>
    <w:p w:rsidR="005F7364" w:rsidRPr="000F0F53" w:rsidRDefault="005F7364" w:rsidP="005F7364">
      <w:pPr>
        <w:autoSpaceDE w:val="0"/>
        <w:autoSpaceDN w:val="0"/>
        <w:adjustRightInd w:val="0"/>
        <w:spacing w:after="0" w:line="240" w:lineRule="auto"/>
        <w:ind w:left="49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364" w:rsidRPr="000F0F53" w:rsidRDefault="005F7364" w:rsidP="005F7364">
      <w:pPr>
        <w:autoSpaceDE w:val="0"/>
        <w:autoSpaceDN w:val="0"/>
        <w:adjustRightInd w:val="0"/>
        <w:spacing w:after="0" w:line="240" w:lineRule="auto"/>
        <w:ind w:left="49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364" w:rsidRPr="000F0F53" w:rsidRDefault="005F7364" w:rsidP="005F7364">
      <w:pPr>
        <w:autoSpaceDE w:val="0"/>
        <w:autoSpaceDN w:val="0"/>
        <w:adjustRightInd w:val="0"/>
        <w:spacing w:after="0" w:line="240" w:lineRule="auto"/>
        <w:ind w:left="49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B77" w:rsidRPr="00F46B77" w:rsidRDefault="00F46B77" w:rsidP="005F7364">
      <w:pPr>
        <w:autoSpaceDE w:val="0"/>
        <w:autoSpaceDN w:val="0"/>
        <w:adjustRightInd w:val="0"/>
        <w:spacing w:after="0" w:line="240" w:lineRule="auto"/>
        <w:ind w:left="49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77">
        <w:rPr>
          <w:rFonts w:ascii="Times New Roman" w:hAnsi="Times New Roman" w:cs="Times New Roman"/>
          <w:color w:val="000000"/>
          <w:sz w:val="24"/>
          <w:szCs w:val="24"/>
        </w:rPr>
        <w:t xml:space="preserve">Wójt Gminy </w:t>
      </w:r>
    </w:p>
    <w:p w:rsidR="003C4976" w:rsidRPr="000F0F53" w:rsidRDefault="005F7364" w:rsidP="005F7364">
      <w:pPr>
        <w:jc w:val="both"/>
        <w:rPr>
          <w:sz w:val="24"/>
          <w:szCs w:val="24"/>
        </w:rPr>
      </w:pPr>
      <w:r w:rsidRPr="000F0F5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F46B77" w:rsidRPr="000F0F53">
        <w:rPr>
          <w:rFonts w:ascii="Times New Roman" w:hAnsi="Times New Roman" w:cs="Times New Roman"/>
          <w:color w:val="000000"/>
          <w:sz w:val="24"/>
          <w:szCs w:val="24"/>
        </w:rPr>
        <w:t xml:space="preserve">(-) </w:t>
      </w:r>
      <w:r w:rsidRPr="000F0F53">
        <w:rPr>
          <w:rFonts w:ascii="Times New Roman" w:hAnsi="Times New Roman" w:cs="Times New Roman"/>
          <w:color w:val="000000"/>
          <w:sz w:val="24"/>
          <w:szCs w:val="24"/>
        </w:rPr>
        <w:t>Wiesław Nasiłowski</w:t>
      </w:r>
    </w:p>
    <w:sectPr w:rsidR="003C4976" w:rsidRPr="000F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3B67326"/>
    <w:multiLevelType w:val="hybridMultilevel"/>
    <w:tmpl w:val="9EC6E2F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329D588"/>
    <w:multiLevelType w:val="hybridMultilevel"/>
    <w:tmpl w:val="67A38325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77"/>
    <w:rsid w:val="000F0F53"/>
    <w:rsid w:val="003C4976"/>
    <w:rsid w:val="005F7364"/>
    <w:rsid w:val="00F4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9FA1B-01CF-4AB6-B048-8FF9ABBA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2015-09-23T06:04:00Z</dcterms:created>
  <dcterms:modified xsi:type="dcterms:W3CDTF">2015-09-23T06:16:00Z</dcterms:modified>
</cp:coreProperties>
</file>