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C" w:rsidRPr="00570BA3" w:rsidRDefault="00295A6C" w:rsidP="00570BA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9B04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</w:t>
      </w:r>
      <w:r w:rsidR="00AD069C" w:rsidRPr="009B04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9B04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ED52E9">
        <w:rPr>
          <w:rFonts w:ascii="Times New Roman" w:eastAsia="Times New Roman" w:hAnsi="Times New Roman"/>
          <w:color w:val="000000"/>
          <w:lang w:eastAsia="pl-PL"/>
        </w:rPr>
        <w:t xml:space="preserve">   Załącznik nr 2</w:t>
      </w:r>
      <w:r w:rsidR="00ED52E9" w:rsidRPr="00ED52E9">
        <w:rPr>
          <w:rFonts w:ascii="Times New Roman" w:eastAsia="Times New Roman" w:hAnsi="Times New Roman"/>
          <w:color w:val="000000"/>
          <w:lang w:eastAsia="pl-PL"/>
        </w:rPr>
        <w:t xml:space="preserve"> do zapytania ofertowego nr GKZ.7021.1.8.2019.BI</w:t>
      </w: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Pr="00255FB6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5FB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8"/>
          <w:szCs w:val="20"/>
          <w:lang w:eastAsia="pl-PL"/>
        </w:rPr>
        <w:t>SPECYFIKACJE TECHNICZNE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7A2C33">
        <w:rPr>
          <w:rFonts w:ascii="Times New Roman" w:eastAsia="Times New Roman" w:hAnsi="Times New Roman"/>
          <w:b/>
          <w:sz w:val="28"/>
          <w:szCs w:val="20"/>
          <w:lang w:eastAsia="pl-PL"/>
        </w:rPr>
        <w:t> 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7A2C33">
        <w:rPr>
          <w:rFonts w:ascii="Times New Roman" w:eastAsia="Times New Roman" w:hAnsi="Times New Roman"/>
          <w:b/>
          <w:sz w:val="28"/>
          <w:szCs w:val="20"/>
          <w:lang w:eastAsia="pl-PL"/>
        </w:rPr>
        <w:t>D - 09.01.03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0"/>
          <w:lang w:eastAsia="pl-PL"/>
        </w:rPr>
      </w:pPr>
      <w:r w:rsidRPr="007A2C33">
        <w:rPr>
          <w:rFonts w:ascii="Times New Roman" w:eastAsia="Times New Roman" w:hAnsi="Times New Roman"/>
          <w:b/>
          <w:sz w:val="27"/>
          <w:szCs w:val="20"/>
          <w:lang w:eastAsia="pl-PL"/>
        </w:rPr>
        <w:t> 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7A2C33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KOSZENIE  TRAWY  </w:t>
      </w: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7A2C33">
        <w:rPr>
          <w:rFonts w:ascii="Times New Roman" w:eastAsia="Times New Roman" w:hAnsi="Times New Roman"/>
          <w:b/>
          <w:sz w:val="28"/>
          <w:szCs w:val="20"/>
          <w:lang w:eastAsia="pl-PL"/>
        </w:rPr>
        <w:t>NA  POBOCZACH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I</w:t>
      </w:r>
      <w:r w:rsidR="000C108D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SKARPACH </w:t>
      </w:r>
      <w:r w:rsidRPr="007A2C33">
        <w:rPr>
          <w:rFonts w:ascii="Times New Roman" w:eastAsia="Times New Roman" w:hAnsi="Times New Roman"/>
          <w:b/>
          <w:sz w:val="28"/>
          <w:szCs w:val="20"/>
          <w:lang w:eastAsia="pl-PL"/>
        </w:rPr>
        <w:t>ROW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ÓW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ORAZ TERENACH ZIELONYCH</w:t>
      </w:r>
      <w:r w:rsidR="00CD10DB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– GMINA KOSZĘCIN</w:t>
      </w:r>
    </w:p>
    <w:p w:rsidR="00295A6C" w:rsidRPr="004F580B" w:rsidRDefault="00295A6C" w:rsidP="004F58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  <w:sectPr w:rsidR="00295A6C" w:rsidRPr="004F580B" w:rsidSect="00A14554">
          <w:pgSz w:w="11907" w:h="16840"/>
          <w:pgMar w:top="720" w:right="1134" w:bottom="720" w:left="1134" w:header="1985" w:footer="1531" w:gutter="0"/>
          <w:cols w:space="708"/>
          <w:titlePg/>
          <w:docGrid w:linePitch="299"/>
        </w:sectPr>
      </w:pPr>
    </w:p>
    <w:p w:rsidR="00295A6C" w:rsidRPr="007A2C33" w:rsidRDefault="00295A6C" w:rsidP="00295A6C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</w:pPr>
      <w:bookmarkStart w:id="0" w:name="_Toc404150096"/>
      <w:bookmarkStart w:id="1" w:name="_Toc416830698"/>
      <w:bookmarkStart w:id="2" w:name="_Toc531414714"/>
      <w:r w:rsidRPr="007A2C33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lastRenderedPageBreak/>
        <w:t>1. WSTĘP</w:t>
      </w:r>
      <w:bookmarkEnd w:id="0"/>
      <w:bookmarkEnd w:id="1"/>
      <w:bookmarkEnd w:id="2"/>
    </w:p>
    <w:p w:rsidR="00295A6C" w:rsidRPr="007A2C33" w:rsidRDefault="00295A6C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1.1. Przedmiot </w:t>
      </w:r>
      <w:r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ST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Przedmiotem niniejszej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specyfikacji technicznej (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ST) są wymagania dotyczące wykonania i odbioru robót związanych z koszeniem trawy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na poboczach i skarpach rowów przy drogach gminnych oraz na terenach zielonych należących do Gminy Koszęcin.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295A6C" w:rsidRPr="007A2C33" w:rsidRDefault="00295A6C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1.2. Zakres stosowania </w:t>
      </w:r>
      <w:r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ST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Specyfikacja techniczna (ST) stosowana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jest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jako dokument przetargowy i kontraktowy przy zlecaniu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53120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i reali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zacji robót na drogach gminnych oraz terenach zielonych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95A6C" w:rsidRPr="007A2C33" w:rsidRDefault="00295A6C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1.3. Zakres robót objętych OST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Ustalenia zawarte w niniejszej specyfikacji dotyczą zasad prowadzenia robót związanych </w:t>
      </w:r>
      <w:r w:rsidR="000A31C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z:</w:t>
      </w:r>
    </w:p>
    <w:p w:rsidR="00295A6C" w:rsidRPr="007A2C33" w:rsidRDefault="00295A6C" w:rsidP="00531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>     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robotami przygotowawczymi,</w:t>
      </w:r>
    </w:p>
    <w:p w:rsidR="00295A6C" w:rsidRPr="007A2C33" w:rsidRDefault="00295A6C" w:rsidP="00531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koszeniem traw  w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pasie drogowym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oraz na terenach zielonych </w:t>
      </w:r>
      <w:r w:rsidR="00531207">
        <w:rPr>
          <w:rFonts w:ascii="Times New Roman" w:eastAsia="Times New Roman" w:hAnsi="Times New Roman"/>
          <w:sz w:val="20"/>
          <w:szCs w:val="20"/>
          <w:lang w:eastAsia="pl-PL"/>
        </w:rPr>
        <w:t>kosiarkami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295A6C" w:rsidRDefault="00295A6C" w:rsidP="00531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>    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wycięciem trawy w miejscach niedostępnych,</w:t>
      </w:r>
    </w:p>
    <w:p w:rsidR="00295A6C" w:rsidRPr="007A2C33" w:rsidRDefault="00295A6C" w:rsidP="005312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cięciem żywopłotu</w:t>
      </w:r>
      <w:r w:rsidR="0053120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95A6C" w:rsidRPr="007A2C33" w:rsidRDefault="00295A6C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1.4. Określenia podstawowe</w:t>
      </w:r>
    </w:p>
    <w:p w:rsidR="00295A6C" w:rsidRPr="007A2C33" w:rsidRDefault="00295A6C" w:rsidP="00295A6C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Standard utrzymania drogi - zespół wymagań określający poziom bieżącego utrzymania drogi i jej wyposażenia w zależności od funkcji i obciążenia ruchem.</w:t>
      </w:r>
    </w:p>
    <w:p w:rsidR="00295A6C" w:rsidRPr="007A2C33" w:rsidRDefault="00295A6C" w:rsidP="00295A6C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</w:pPr>
      <w:bookmarkStart w:id="3" w:name="_Toc485450211"/>
      <w:bookmarkStart w:id="4" w:name="_Toc490288489"/>
      <w:bookmarkStart w:id="5" w:name="_Toc490624163"/>
      <w:bookmarkStart w:id="6" w:name="_Toc490635861"/>
      <w:bookmarkStart w:id="7" w:name="_Toc531414715"/>
      <w:r w:rsidRPr="007A2C33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2. materiały</w:t>
      </w:r>
      <w:bookmarkEnd w:id="3"/>
      <w:bookmarkEnd w:id="4"/>
      <w:bookmarkEnd w:id="5"/>
      <w:bookmarkEnd w:id="6"/>
      <w:bookmarkEnd w:id="7"/>
    </w:p>
    <w:p w:rsidR="00295A6C" w:rsidRPr="007A2C33" w:rsidRDefault="00295A6C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2.1. Ogólne wymagania dotyczące materiałów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 dotyczy</w:t>
      </w:r>
      <w:r w:rsidR="0053120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95A6C" w:rsidRPr="007A2C33" w:rsidRDefault="00295A6C" w:rsidP="00295A6C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</w:pPr>
      <w:bookmarkStart w:id="8" w:name="_Toc485450212"/>
      <w:bookmarkStart w:id="9" w:name="_Toc490288490"/>
      <w:bookmarkStart w:id="10" w:name="_Toc490449784"/>
      <w:bookmarkStart w:id="11" w:name="_Toc490624164"/>
      <w:bookmarkStart w:id="12" w:name="_Toc490635862"/>
      <w:bookmarkStart w:id="13" w:name="_Toc531414716"/>
      <w:r w:rsidRPr="007A2C33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3. sprzęt</w:t>
      </w:r>
      <w:bookmarkEnd w:id="8"/>
      <w:bookmarkEnd w:id="9"/>
      <w:bookmarkEnd w:id="10"/>
      <w:bookmarkEnd w:id="11"/>
      <w:bookmarkEnd w:id="12"/>
      <w:bookmarkEnd w:id="13"/>
    </w:p>
    <w:p w:rsidR="00295A6C" w:rsidRPr="007A2C33" w:rsidRDefault="000A31C3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3.1</w:t>
      </w:r>
      <w:r w:rsidR="00295A6C"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. Sprzęt do koszenia trawy</w:t>
      </w:r>
      <w:r w:rsidR="00295A6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 cięcia żywopłotu.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Wykonawca przystępujący do koszenia trawy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cięcia żywopłotu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 powinien wykazać się możliwością korzystania z następującego sprzętu:</w:t>
      </w:r>
    </w:p>
    <w:p w:rsidR="00295A6C" w:rsidRPr="00531207" w:rsidRDefault="00531207" w:rsidP="00295A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="00295A6C" w:rsidRPr="007A2C33">
        <w:rPr>
          <w:rFonts w:ascii="Times New Roman" w:eastAsia="Times New Roman" w:hAnsi="Times New Roman"/>
          <w:sz w:val="20"/>
          <w:szCs w:val="20"/>
          <w:lang w:eastAsia="pl-PL"/>
        </w:rPr>
        <w:t>osiarek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spalinowe lub kosiarki samojezdne i żyłkowe</w:t>
      </w:r>
      <w:r w:rsidR="00EE57C5" w:rsidRPr="005312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5A6C" w:rsidRPr="00531207">
        <w:rPr>
          <w:rFonts w:ascii="Times New Roman" w:eastAsia="Times New Roman" w:hAnsi="Times New Roman"/>
          <w:sz w:val="20"/>
          <w:szCs w:val="20"/>
          <w:lang w:eastAsia="pl-PL"/>
        </w:rPr>
        <w:t xml:space="preserve">do koszenia w miejscach niedostępnych, takich jak: pod barierami, przy ogrodzeniach, znakach, pachołkach oraz innych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urządzeniach drogowych,</w:t>
      </w:r>
    </w:p>
    <w:p w:rsidR="00295A6C" w:rsidRPr="007A2C33" w:rsidRDefault="00531207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  nożyce spalinowe lub ręczne</w:t>
      </w:r>
      <w:r w:rsidR="00295A6C">
        <w:rPr>
          <w:rFonts w:ascii="Times New Roman" w:eastAsia="Times New Roman" w:hAnsi="Times New Roman"/>
          <w:sz w:val="20"/>
          <w:szCs w:val="20"/>
          <w:lang w:eastAsia="pl-PL"/>
        </w:rPr>
        <w:t xml:space="preserve"> do cięcia żywopłotu. </w:t>
      </w:r>
    </w:p>
    <w:p w:rsidR="00295A6C" w:rsidRPr="007A2C33" w:rsidRDefault="00295A6C" w:rsidP="00295A6C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</w:pPr>
      <w:bookmarkStart w:id="14" w:name="_Toc485450214"/>
      <w:bookmarkStart w:id="15" w:name="_Toc490288492"/>
      <w:bookmarkStart w:id="16" w:name="_Toc490449786"/>
      <w:bookmarkStart w:id="17" w:name="_Toc490624166"/>
      <w:bookmarkStart w:id="18" w:name="_Toc490635864"/>
      <w:bookmarkStart w:id="19" w:name="_Toc531414718"/>
      <w:r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4</w:t>
      </w:r>
      <w:r w:rsidRPr="007A2C33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. wykonanie robót</w:t>
      </w:r>
      <w:bookmarkEnd w:id="14"/>
      <w:bookmarkEnd w:id="15"/>
      <w:bookmarkEnd w:id="16"/>
      <w:bookmarkEnd w:id="17"/>
      <w:bookmarkEnd w:id="18"/>
      <w:bookmarkEnd w:id="19"/>
    </w:p>
    <w:p w:rsidR="00295A6C" w:rsidRPr="007A2C33" w:rsidRDefault="00295A6C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631375">
        <w:rPr>
          <w:rFonts w:ascii="Times New Roman" w:eastAsia="Times New Roman" w:hAnsi="Times New Roman"/>
          <w:b/>
          <w:sz w:val="20"/>
          <w:szCs w:val="20"/>
          <w:lang w:eastAsia="pl-PL"/>
        </w:rPr>
        <w:t>.1</w:t>
      </w:r>
      <w:r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. Roboty przygotowawcze</w:t>
      </w:r>
    </w:p>
    <w:p w:rsidR="00295A6C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Roboty przygotowawcze Wykonawca wykon</w:t>
      </w:r>
      <w:r w:rsidR="00531207">
        <w:rPr>
          <w:rFonts w:ascii="Times New Roman" w:eastAsia="Times New Roman" w:hAnsi="Times New Roman"/>
          <w:sz w:val="20"/>
          <w:szCs w:val="20"/>
          <w:lang w:eastAsia="pl-PL"/>
        </w:rPr>
        <w:t>uje przed rozpoczęciem koszenia.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Do robót tych zalicza się:</w:t>
      </w:r>
    </w:p>
    <w:p w:rsidR="00295A6C" w:rsidRPr="007A2C33" w:rsidRDefault="00295A6C" w:rsidP="00531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>   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wybranie z trawy kamieni, gruzu, puszek metalowych lub innych zanieczyszczeń,</w:t>
      </w:r>
    </w:p>
    <w:p w:rsidR="00295A6C" w:rsidRPr="007A2C33" w:rsidRDefault="00295A6C" w:rsidP="00531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>   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wygrabienie liści, które spadły z drzew,</w:t>
      </w:r>
    </w:p>
    <w:p w:rsidR="00295A6C" w:rsidRPr="007A2C33" w:rsidRDefault="00295A6C" w:rsidP="0053120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 </w:t>
      </w:r>
      <w:r w:rsidR="00531207">
        <w:rPr>
          <w:rFonts w:ascii="Times New Roman" w:eastAsia="Times New Roman" w:hAnsi="Times New Roman"/>
          <w:sz w:val="20"/>
          <w:szCs w:val="20"/>
          <w:lang w:eastAsia="pl-PL"/>
        </w:rPr>
        <w:t>rozgarnięcie kretowisk.</w:t>
      </w:r>
    </w:p>
    <w:p w:rsidR="00531207" w:rsidRDefault="00531207" w:rsidP="00531207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31207">
        <w:rPr>
          <w:rFonts w:ascii="Times New Roman" w:eastAsia="Times New Roman" w:hAnsi="Times New Roman"/>
          <w:sz w:val="20"/>
          <w:szCs w:val="20"/>
          <w:lang w:eastAsia="pl-PL"/>
        </w:rPr>
        <w:t>Do Wykonawcy należy w</w:t>
      </w:r>
      <w:r w:rsidR="00295A6C" w:rsidRPr="00531207">
        <w:rPr>
          <w:rFonts w:ascii="Times New Roman" w:eastAsia="Times New Roman" w:hAnsi="Times New Roman"/>
          <w:sz w:val="20"/>
          <w:szCs w:val="20"/>
          <w:lang w:eastAsia="pl-PL"/>
        </w:rPr>
        <w:t>ywóz zebranych zanieczyszczeń na wysypisko publiczne lub składowiska własne</w:t>
      </w:r>
      <w:r w:rsidRPr="0053120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95A6C" w:rsidRPr="00024F34" w:rsidRDefault="00631375" w:rsidP="00531207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4.2</w:t>
      </w:r>
      <w:r w:rsidR="00295A6C" w:rsidRPr="00024F34">
        <w:rPr>
          <w:rFonts w:ascii="Times New Roman" w:eastAsia="Times New Roman" w:hAnsi="Times New Roman"/>
          <w:b/>
          <w:sz w:val="20"/>
          <w:szCs w:val="20"/>
          <w:lang w:eastAsia="pl-PL"/>
        </w:rPr>
        <w:t>. Koszenie traw i chwastów</w:t>
      </w:r>
    </w:p>
    <w:p w:rsidR="00295A6C" w:rsidRPr="00EB661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B6613">
        <w:rPr>
          <w:rFonts w:ascii="Times New Roman" w:hAnsi="Times New Roman"/>
          <w:sz w:val="20"/>
          <w:szCs w:val="20"/>
        </w:rPr>
        <w:t>Koszenie traw i chwa</w:t>
      </w:r>
      <w:r>
        <w:rPr>
          <w:rFonts w:ascii="Times New Roman" w:hAnsi="Times New Roman"/>
          <w:sz w:val="20"/>
          <w:szCs w:val="20"/>
        </w:rPr>
        <w:t xml:space="preserve">stów na pasach drogowych lub terenach zielonych oraz cięcie żywopłotu planowane jest </w:t>
      </w:r>
      <w:r w:rsidRPr="00EB66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wykon</w:t>
      </w:r>
      <w:r w:rsidRPr="00EB6613"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 xml:space="preserve">ie czterokrotnie,  w okresie wiosenno </w:t>
      </w:r>
      <w:r w:rsidRPr="00EB6613">
        <w:rPr>
          <w:rFonts w:ascii="Times New Roman" w:hAnsi="Times New Roman"/>
          <w:sz w:val="20"/>
          <w:szCs w:val="20"/>
        </w:rPr>
        <w:t xml:space="preserve"> - letnim. Rozpoczęcie i zakończenie pierwszego koszenia traw </w:t>
      </w:r>
      <w:r w:rsidR="00531207">
        <w:rPr>
          <w:rFonts w:ascii="Times New Roman" w:hAnsi="Times New Roman"/>
          <w:sz w:val="20"/>
          <w:szCs w:val="20"/>
        </w:rPr>
        <w:t xml:space="preserve">     </w:t>
      </w:r>
      <w:r w:rsidRPr="00EB6613">
        <w:rPr>
          <w:rFonts w:ascii="Times New Roman" w:hAnsi="Times New Roman"/>
          <w:sz w:val="20"/>
          <w:szCs w:val="20"/>
        </w:rPr>
        <w:t xml:space="preserve">i chwastów powinno być wykonane w takim okresie, aby nie dopuścić do wysypu nasion chwastów w wyniku ich przekwitnięcia. Najbardziej miarodajnym okresem pierwszego koszenia traw jest okres drugiej połowy maja, przy czym termin rozpoczęcia koszenia </w:t>
      </w:r>
      <w:r>
        <w:rPr>
          <w:rFonts w:ascii="Times New Roman" w:hAnsi="Times New Roman"/>
          <w:sz w:val="20"/>
          <w:szCs w:val="20"/>
        </w:rPr>
        <w:t>będzie uzgodniony z przedstawicielem Zamawiającego</w:t>
      </w:r>
      <w:r w:rsidRPr="00EB661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Ostatnie koszenie traw i oraz cięcie żywopłotów</w:t>
      </w:r>
      <w:r w:rsidRPr="00EB6613">
        <w:rPr>
          <w:rFonts w:ascii="Times New Roman" w:hAnsi="Times New Roman"/>
          <w:sz w:val="20"/>
          <w:szCs w:val="20"/>
        </w:rPr>
        <w:t xml:space="preserve"> powinno być wykona</w:t>
      </w:r>
      <w:r>
        <w:rPr>
          <w:rFonts w:ascii="Times New Roman" w:hAnsi="Times New Roman"/>
          <w:sz w:val="20"/>
          <w:szCs w:val="20"/>
        </w:rPr>
        <w:t>ne w terminie do końca września.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W pierwszej kolejności powinny być koszone trawy na koronie drogi, a w szczególności występujące na:</w:t>
      </w:r>
    </w:p>
    <w:p w:rsidR="00295A6C" w:rsidRPr="007A2C33" w:rsidRDefault="00295A6C" w:rsidP="005312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pasach dzielących,</w:t>
      </w:r>
    </w:p>
    <w:p w:rsidR="00295A6C" w:rsidRPr="007A2C33" w:rsidRDefault="00295A6C" w:rsidP="005312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wysepkach i trawnikach,</w:t>
      </w:r>
    </w:p>
    <w:p w:rsidR="00295A6C" w:rsidRPr="007A2C33" w:rsidRDefault="00295A6C" w:rsidP="005312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lastRenderedPageBreak/>
        <w:t xml:space="preserve">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poboczach,</w:t>
      </w:r>
    </w:p>
    <w:p w:rsidR="00295A6C" w:rsidRDefault="00295A6C" w:rsidP="005312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pod barierami,</w:t>
      </w:r>
    </w:p>
    <w:p w:rsidR="00295A6C" w:rsidRPr="004F580B" w:rsidRDefault="00295A6C" w:rsidP="005312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terenach zielonych</w:t>
      </w:r>
      <w:r w:rsidR="004F580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F580B">
        <w:rPr>
          <w:rFonts w:ascii="Times New Roman" w:eastAsia="Times New Roman" w:hAnsi="Times New Roman"/>
          <w:sz w:val="20"/>
          <w:szCs w:val="20"/>
          <w:lang w:eastAsia="pl-PL"/>
        </w:rPr>
        <w:t>oraz w miejscach mających zasadniczy wpływ na wizualny wygląd drogi.</w:t>
      </w:r>
    </w:p>
    <w:p w:rsidR="00531207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W drugiej kolejności powinny być koszone skarpy rowów.</w:t>
      </w:r>
      <w:r w:rsidR="005312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Kolejność koszenia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Wykonawca powinien uzgodnić z przedstawicielem Zamawiającego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Wysokość trawy po skoszeniu powinna być nie większa niż 5 </w:t>
      </w:r>
      <w:proofErr w:type="spellStart"/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cm</w:t>
      </w:r>
      <w:proofErr w:type="spellEnd"/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A31C3" w:rsidRDefault="000A31C3" w:rsidP="000A31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5A6C" w:rsidRPr="000A31C3" w:rsidRDefault="00295A6C" w:rsidP="000A31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631375">
        <w:rPr>
          <w:rFonts w:ascii="Times New Roman" w:eastAsia="Times New Roman" w:hAnsi="Times New Roman"/>
          <w:b/>
          <w:sz w:val="20"/>
          <w:szCs w:val="20"/>
          <w:lang w:eastAsia="pl-PL"/>
        </w:rPr>
        <w:t>.3</w:t>
      </w:r>
      <w:r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. Wycięcie traw w miejscach niedostępnych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Wycięcie traw i chwastów w miejscach niedostępnych i częściowo obsadzonych wykonuje się kosiarkami żyłkowymi równolegle z głównym koszeniem. </w:t>
      </w:r>
    </w:p>
    <w:p w:rsidR="00295A6C" w:rsidRPr="007A2C33" w:rsidRDefault="00295A6C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631375">
        <w:rPr>
          <w:rFonts w:ascii="Times New Roman" w:eastAsia="Times New Roman" w:hAnsi="Times New Roman"/>
          <w:b/>
          <w:sz w:val="20"/>
          <w:szCs w:val="20"/>
          <w:lang w:eastAsia="pl-PL"/>
        </w:rPr>
        <w:t>.4</w:t>
      </w:r>
      <w:r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. Usunięcie skoszonej trawy i chwastów</w:t>
      </w:r>
    </w:p>
    <w:p w:rsidR="00295A6C" w:rsidRPr="007A2C33" w:rsidRDefault="00295A6C" w:rsidP="005312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Ponieważ trawy rosnące w pasie drogowym, zwłaszcza wzdłuż dróg o ruchu większym od 5000 </w:t>
      </w:r>
      <w:proofErr w:type="spellStart"/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poj</w:t>
      </w:r>
      <w:proofErr w:type="spellEnd"/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./dobę, zawierają szkodliwe substancje (głównie ołów), zawarte w spalinach samochodowych i spływach deszczowych </w:t>
      </w:r>
      <w:r w:rsidR="00531207">
        <w:rPr>
          <w:rFonts w:ascii="Times New Roman" w:eastAsia="Times New Roman" w:hAnsi="Times New Roman"/>
          <w:sz w:val="20"/>
          <w:szCs w:val="20"/>
          <w:lang w:eastAsia="pl-PL"/>
        </w:rPr>
        <w:t xml:space="preserve">   z jezdni, należy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zabraniać wypasu bydła w pasie drogowym oraz używania siana jako paszy dla bydła.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95A6C" w:rsidRPr="009B04A4" w:rsidRDefault="00531207" w:rsidP="00295A6C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</w:pPr>
      <w:bookmarkStart w:id="20" w:name="_Toc485450215"/>
      <w:bookmarkStart w:id="21" w:name="_Toc490288493"/>
      <w:bookmarkStart w:id="22" w:name="_Toc490635865"/>
      <w:bookmarkStart w:id="23" w:name="_Toc531414719"/>
      <w:r w:rsidRPr="009B04A4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5</w:t>
      </w:r>
      <w:r w:rsidR="00295A6C" w:rsidRPr="009B04A4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. kontrola jakości robót</w:t>
      </w:r>
      <w:bookmarkEnd w:id="20"/>
      <w:bookmarkEnd w:id="21"/>
      <w:bookmarkEnd w:id="22"/>
      <w:bookmarkEnd w:id="23"/>
    </w:p>
    <w:p w:rsidR="00295A6C" w:rsidRPr="007A2C33" w:rsidRDefault="00531207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04A4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295A6C" w:rsidRPr="009B04A4">
        <w:rPr>
          <w:rFonts w:ascii="Times New Roman" w:eastAsia="Times New Roman" w:hAnsi="Times New Roman"/>
          <w:b/>
          <w:sz w:val="20"/>
          <w:szCs w:val="20"/>
          <w:lang w:eastAsia="pl-PL"/>
        </w:rPr>
        <w:t>.1. Kontrola w czasie wykonywania</w:t>
      </w:r>
      <w:r w:rsidR="00295A6C"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robót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W czasie wykonywania robót należy przeprowadzać ciągłą kontrolę poprawności koszenia trawy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cięcia żywopłotu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, w tym w szczególności:</w:t>
      </w:r>
    </w:p>
    <w:p w:rsidR="00295A6C" w:rsidRPr="007A2C33" w:rsidRDefault="00295A6C" w:rsidP="005312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usunięcia wszystkich obcych zanieczyszczeń z miejsc pracy kosiarek,</w:t>
      </w:r>
    </w:p>
    <w:p w:rsidR="00531207" w:rsidRDefault="00295A6C" w:rsidP="005312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>      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dopilnowania terminu pierwszego koszenia traw i chwastów, aby nie nastąpił wysyp dojrzałych </w:t>
      </w:r>
      <w:r w:rsidR="0053120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</w:p>
    <w:p w:rsidR="00295A6C" w:rsidRPr="00531207" w:rsidRDefault="00531207" w:rsidP="0053120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295A6C" w:rsidRPr="00531207">
        <w:rPr>
          <w:rFonts w:ascii="Times New Roman" w:eastAsia="Times New Roman" w:hAnsi="Times New Roman"/>
          <w:sz w:val="20"/>
          <w:szCs w:val="20"/>
          <w:lang w:eastAsia="pl-PL"/>
        </w:rPr>
        <w:t>nasion chwastów,</w:t>
      </w:r>
    </w:p>
    <w:p w:rsidR="00295A6C" w:rsidRPr="007A2C33" w:rsidRDefault="00295A6C" w:rsidP="005312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 </w:t>
      </w:r>
      <w:r w:rsidR="00531207">
        <w:rPr>
          <w:rFonts w:ascii="Times New Roman" w:eastAsia="Times New Roman" w:hAnsi="Times New Roman"/>
          <w:sz w:val="14"/>
          <w:szCs w:val="14"/>
          <w:lang w:eastAsia="pl-PL"/>
        </w:rPr>
        <w:t xml:space="preserve"> 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skontrolowania dopuszczalnej w</w:t>
      </w:r>
      <w:r w:rsidR="000A31C3">
        <w:rPr>
          <w:rFonts w:ascii="Times New Roman" w:eastAsia="Times New Roman" w:hAnsi="Times New Roman"/>
          <w:sz w:val="20"/>
          <w:szCs w:val="20"/>
          <w:lang w:eastAsia="pl-PL"/>
        </w:rPr>
        <w:t>ysokości trawy po jej skoszeniu.</w:t>
      </w:r>
    </w:p>
    <w:p w:rsidR="00295A6C" w:rsidRPr="007A2C33" w:rsidRDefault="00531207" w:rsidP="00295A6C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</w:pPr>
      <w:bookmarkStart w:id="24" w:name="_Toc485450216"/>
      <w:bookmarkStart w:id="25" w:name="_Toc490288494"/>
      <w:bookmarkStart w:id="26" w:name="_Toc490635866"/>
      <w:bookmarkStart w:id="27" w:name="_Toc531414720"/>
      <w:r w:rsidRPr="009B04A4">
        <w:rPr>
          <w:rFonts w:ascii="Times New Roman" w:eastAsia="Times New Roman" w:hAnsi="Times New Roman"/>
          <w:b/>
          <w:caps/>
          <w:color w:val="000000"/>
          <w:kern w:val="28"/>
          <w:sz w:val="20"/>
          <w:szCs w:val="20"/>
          <w:lang w:eastAsia="pl-PL"/>
        </w:rPr>
        <w:t>6</w:t>
      </w:r>
      <w:r w:rsidR="00295A6C" w:rsidRPr="009B04A4">
        <w:rPr>
          <w:rFonts w:ascii="Times New Roman" w:eastAsia="Times New Roman" w:hAnsi="Times New Roman"/>
          <w:b/>
          <w:caps/>
          <w:color w:val="000000"/>
          <w:kern w:val="28"/>
          <w:sz w:val="20"/>
          <w:szCs w:val="20"/>
          <w:lang w:eastAsia="pl-PL"/>
        </w:rPr>
        <w:t>.</w:t>
      </w:r>
      <w:r w:rsidR="00295A6C" w:rsidRPr="007A2C33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 xml:space="preserve"> obmiar robót</w:t>
      </w:r>
      <w:bookmarkEnd w:id="24"/>
      <w:bookmarkEnd w:id="25"/>
      <w:bookmarkEnd w:id="26"/>
      <w:bookmarkEnd w:id="27"/>
    </w:p>
    <w:p w:rsidR="00295A6C" w:rsidRPr="007A2C33" w:rsidRDefault="00531207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295A6C">
        <w:rPr>
          <w:rFonts w:ascii="Times New Roman" w:eastAsia="Times New Roman" w:hAnsi="Times New Roman"/>
          <w:b/>
          <w:sz w:val="20"/>
          <w:szCs w:val="20"/>
          <w:lang w:eastAsia="pl-PL"/>
        </w:rPr>
        <w:t>.1</w:t>
      </w:r>
      <w:r w:rsidR="00295A6C"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. Jednostka obmiarowa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Jednostką obmiarową koszenia traw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cięcia żywopłotu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jest m</w:t>
      </w:r>
      <w:r w:rsidRPr="007A2C3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 (metr kwadratowy). </w:t>
      </w:r>
    </w:p>
    <w:p w:rsidR="00295A6C" w:rsidRPr="007A2C33" w:rsidRDefault="00531207" w:rsidP="00295A6C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</w:pPr>
      <w:bookmarkStart w:id="28" w:name="_Toc485450217"/>
      <w:bookmarkStart w:id="29" w:name="_Toc490288495"/>
      <w:bookmarkStart w:id="30" w:name="_Toc490635867"/>
      <w:bookmarkStart w:id="31" w:name="_Toc531414721"/>
      <w:r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7</w:t>
      </w:r>
      <w:r w:rsidR="00295A6C" w:rsidRPr="007A2C33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. odbiór robót</w:t>
      </w:r>
      <w:bookmarkEnd w:id="28"/>
      <w:bookmarkEnd w:id="29"/>
      <w:bookmarkEnd w:id="30"/>
      <w:bookmarkEnd w:id="31"/>
    </w:p>
    <w:p w:rsidR="00295A6C" w:rsidRPr="007A2C33" w:rsidRDefault="00531207" w:rsidP="00295A6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  <w:r w:rsidR="00295A6C"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.1. Ogólne zasady odbioru robót</w:t>
      </w:r>
    </w:p>
    <w:p w:rsidR="00295A6C" w:rsidRPr="007A2C33" w:rsidRDefault="00295A6C" w:rsidP="00295A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Odbioru ko</w:t>
      </w:r>
      <w:r w:rsidR="00DA40C8">
        <w:rPr>
          <w:rFonts w:ascii="Times New Roman" w:eastAsia="Times New Roman" w:hAnsi="Times New Roman"/>
          <w:sz w:val="20"/>
          <w:szCs w:val="20"/>
          <w:lang w:eastAsia="pl-PL"/>
        </w:rPr>
        <w:t xml:space="preserve">szenia zaleca się dokonać w najszybszym czasie od momentu zgłoszenia zakończenia </w:t>
      </w:r>
      <w:r w:rsidR="009B04A4">
        <w:rPr>
          <w:rFonts w:ascii="Times New Roman" w:eastAsia="Times New Roman" w:hAnsi="Times New Roman"/>
          <w:sz w:val="20"/>
          <w:szCs w:val="20"/>
          <w:lang w:eastAsia="pl-PL"/>
        </w:rPr>
        <w:t>prac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, ze względu na wizualne zanikanie robót, szczególnie w okresie intensywnego wzrostu roślin.</w:t>
      </w:r>
    </w:p>
    <w:p w:rsidR="000A31C3" w:rsidRDefault="000A31C3" w:rsidP="000A31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32" w:name="_Toc485450218"/>
      <w:bookmarkStart w:id="33" w:name="_Toc490288496"/>
      <w:bookmarkStart w:id="34" w:name="_Toc490635868"/>
      <w:bookmarkStart w:id="35" w:name="_Toc531414722"/>
    </w:p>
    <w:p w:rsidR="00DA40C8" w:rsidRPr="000A31C3" w:rsidRDefault="00A14554" w:rsidP="000A31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8</w:t>
      </w:r>
      <w:r w:rsidR="00DA40C8" w:rsidRPr="007A2C33">
        <w:rPr>
          <w:rFonts w:ascii="Times New Roman" w:eastAsia="Times New Roman" w:hAnsi="Times New Roman"/>
          <w:b/>
          <w:caps/>
          <w:kern w:val="28"/>
          <w:sz w:val="20"/>
          <w:szCs w:val="20"/>
          <w:lang w:eastAsia="pl-PL"/>
        </w:rPr>
        <w:t>. podstawa płatności</w:t>
      </w:r>
      <w:bookmarkEnd w:id="32"/>
      <w:bookmarkEnd w:id="33"/>
      <w:bookmarkEnd w:id="34"/>
      <w:bookmarkEnd w:id="35"/>
    </w:p>
    <w:p w:rsidR="00DA40C8" w:rsidRPr="007A2C33" w:rsidRDefault="00A14554" w:rsidP="00DA40C8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C0478A">
        <w:rPr>
          <w:rFonts w:ascii="Times New Roman" w:eastAsia="Times New Roman" w:hAnsi="Times New Roman"/>
          <w:b/>
          <w:sz w:val="20"/>
          <w:szCs w:val="20"/>
          <w:lang w:eastAsia="pl-PL"/>
        </w:rPr>
        <w:t>.1</w:t>
      </w:r>
      <w:r w:rsidR="00DA40C8" w:rsidRPr="007A2C33">
        <w:rPr>
          <w:rFonts w:ascii="Times New Roman" w:eastAsia="Times New Roman" w:hAnsi="Times New Roman"/>
          <w:b/>
          <w:sz w:val="20"/>
          <w:szCs w:val="20"/>
          <w:lang w:eastAsia="pl-PL"/>
        </w:rPr>
        <w:t>. Cena jednostki obmiarowej</w:t>
      </w:r>
    </w:p>
    <w:p w:rsidR="00DA40C8" w:rsidRPr="007A2C33" w:rsidRDefault="00DA40C8" w:rsidP="00DA40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Cena 1 m</w:t>
      </w:r>
      <w:r w:rsidRPr="007A2C3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 xml:space="preserve"> koszenia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oraz cięcia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obejmuje:</w:t>
      </w:r>
    </w:p>
    <w:p w:rsidR="00DA40C8" w:rsidRPr="007A2C33" w:rsidRDefault="00DA40C8" w:rsidP="00A145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>     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ustalenie miejsc koszenia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cięcia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DA40C8" w:rsidRPr="007A2C33" w:rsidRDefault="00DA40C8" w:rsidP="00A145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roboty przygotowawcze (usunięcie obcych zanieczyszczeń z miejsc pracy kosiarki),</w:t>
      </w:r>
    </w:p>
    <w:p w:rsidR="00DA40C8" w:rsidRPr="007A2C33" w:rsidRDefault="00DA40C8" w:rsidP="00A145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dost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awę i pracę sprzętu do koszenia i cięcia,</w:t>
      </w:r>
    </w:p>
    <w:p w:rsidR="00DA40C8" w:rsidRPr="007A2C33" w:rsidRDefault="00DA40C8" w:rsidP="00A145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koszenie traw, chwastów i samosiewów,</w:t>
      </w:r>
    </w:p>
    <w:p w:rsidR="00DA40C8" w:rsidRDefault="00DA40C8" w:rsidP="00A145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wycięcie traw w miejscach niedostępnych,</w:t>
      </w:r>
    </w:p>
    <w:p w:rsidR="00C0478A" w:rsidRDefault="00C0478A" w:rsidP="00A145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cięcie żywopłotu</w:t>
      </w:r>
      <w:r w:rsidR="009B04A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2634BD" w:rsidRPr="007A2C33" w:rsidRDefault="002634BD" w:rsidP="00A145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usunięcie wyciętej trawy i gałęzi żywopłotu oraz ich utylizacja</w:t>
      </w:r>
      <w:r w:rsidR="009B04A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DA40C8" w:rsidRPr="007A2C33" w:rsidRDefault="00DA40C8" w:rsidP="00A145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odtransportowanie sprzętu,</w:t>
      </w:r>
    </w:p>
    <w:p w:rsidR="00DA40C8" w:rsidRPr="007A2C33" w:rsidRDefault="00DA40C8" w:rsidP="00A145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>kontrolę i pomiary.</w:t>
      </w:r>
    </w:p>
    <w:p w:rsidR="00DA40C8" w:rsidRPr="007A2C33" w:rsidRDefault="00DA40C8" w:rsidP="00DA40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A2C33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FF08A4" w:rsidRDefault="00FF08A4"/>
    <w:sectPr w:rsidR="00FF08A4" w:rsidSect="00FF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440F1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545189E"/>
    <w:multiLevelType w:val="hybridMultilevel"/>
    <w:tmpl w:val="53402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469A6"/>
    <w:multiLevelType w:val="hybridMultilevel"/>
    <w:tmpl w:val="8B48B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04AA"/>
    <w:multiLevelType w:val="hybridMultilevel"/>
    <w:tmpl w:val="4154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13E3F"/>
    <w:multiLevelType w:val="hybridMultilevel"/>
    <w:tmpl w:val="88882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971"/>
    <w:multiLevelType w:val="hybridMultilevel"/>
    <w:tmpl w:val="DD78D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03CF"/>
    <w:multiLevelType w:val="singleLevel"/>
    <w:tmpl w:val="9F6A56AA"/>
    <w:lvl w:ilvl="0">
      <w:start w:val="1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7">
    <w:nsid w:val="7A9735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A6C"/>
    <w:rsid w:val="000761C5"/>
    <w:rsid w:val="000A31C3"/>
    <w:rsid w:val="000C108D"/>
    <w:rsid w:val="002634BD"/>
    <w:rsid w:val="00295A6C"/>
    <w:rsid w:val="00331660"/>
    <w:rsid w:val="004C2D8E"/>
    <w:rsid w:val="004F580B"/>
    <w:rsid w:val="00531207"/>
    <w:rsid w:val="00570BA3"/>
    <w:rsid w:val="005932AD"/>
    <w:rsid w:val="005D45CE"/>
    <w:rsid w:val="00631375"/>
    <w:rsid w:val="0074287E"/>
    <w:rsid w:val="00774365"/>
    <w:rsid w:val="007D57C0"/>
    <w:rsid w:val="008A5E77"/>
    <w:rsid w:val="009B04A4"/>
    <w:rsid w:val="00A14554"/>
    <w:rsid w:val="00AD069C"/>
    <w:rsid w:val="00B86BA1"/>
    <w:rsid w:val="00C0478A"/>
    <w:rsid w:val="00C90F3D"/>
    <w:rsid w:val="00CD10DB"/>
    <w:rsid w:val="00DA40C8"/>
    <w:rsid w:val="00EA58BB"/>
    <w:rsid w:val="00ED52E9"/>
    <w:rsid w:val="00EE57C5"/>
    <w:rsid w:val="00FB4AA2"/>
    <w:rsid w:val="00F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Łukasz</cp:lastModifiedBy>
  <cp:revision>3</cp:revision>
  <dcterms:created xsi:type="dcterms:W3CDTF">2019-03-27T07:20:00Z</dcterms:created>
  <dcterms:modified xsi:type="dcterms:W3CDTF">2019-03-27T07:22:00Z</dcterms:modified>
</cp:coreProperties>
</file>