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6C0A4C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3C746A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>3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1F5932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z dnia 05.03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 nr GKZ.7021</w:t>
      </w:r>
      <w:r w:rsidR="00207EC5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.1.7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.BI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D40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, ul. Powstańców Śl. 10, 42-286 Koszęcin, NIP: 575-18-65-111, Regon: 151398468, reprezentowaną przez Wójta Gminy Koszęcin – Zbigniewa 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>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06649" w:rsidRPr="003C746A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1916D8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1916D8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D06010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2004 r. Prawo zamówień publicznych  (t. j. Dz. U. z 2018 r. poz. 1986 z </w:t>
      </w:r>
      <w:proofErr w:type="spellStart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</w:t>
      </w:r>
      <w:r w:rsidR="003C746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06010" w:rsidRPr="00C305A7" w:rsidRDefault="00D06010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6C0A4C">
      <w:pPr>
        <w:autoSpaceDE w:val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510A0" w:rsidRPr="00C305A7" w:rsidRDefault="002510A0" w:rsidP="002510A0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Zamawiający zamawia, a Wykonawca zobowiązuje się do wykonania</w:t>
      </w:r>
      <w:r w:rsidR="006A091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rojektu budowlano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wykonawczego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rozbudowy Zespołu Szkolno-Przedszkolnego w Rusinowicach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wraz z projektami branżowymi: architektura, konstrukcja, instalacje sanitarne, instalacje elektryczne, instalacje </w:t>
      </w:r>
      <w:proofErr w:type="spellStart"/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wod</w:t>
      </w:r>
      <w:proofErr w:type="spellEnd"/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. kan. i c.o., instalacje niskoprądowe (monitoring, sieć komputerowa, alarm itp.), wentylacja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. Projekt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należy wykonać w oparciu o Koncepcję Programowo-Przestrzenną rozbudowy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espołu Szkolno-Przedszkolnego w Rusinowicach, która jest załącznikiem do niniejszej umowy.</w:t>
      </w:r>
    </w:p>
    <w:p w:rsidR="002510A0" w:rsidRPr="00C305A7" w:rsidRDefault="002510A0" w:rsidP="002510A0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Dokumentacja projektowa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musi zawierać: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1)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 xml:space="preserve">inwentaryzację istniejącego budynku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espołu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>zkolno-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>rzedszkolnego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Rusinowicach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wraz z instalacjami</w:t>
      </w:r>
      <w:r w:rsidR="00067E4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 zakresie koniecznym do prawidłowego wykonania dokumentacji projektowej,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2)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projekty budowlano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wykonawcze dla poszczególnych branż,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3)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 aranżacji wnętrz,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4)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wizualizacje,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5)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 zagospodarowania terenu,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6)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kosztorysy inwestorskie i przedmiary,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7)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specyfikacje techniczne wykonania i odbioru robót,</w:t>
      </w:r>
    </w:p>
    <w:p w:rsidR="00867BBD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8)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plan bioz,</w:t>
      </w:r>
    </w:p>
    <w:p w:rsidR="00F02840" w:rsidRPr="00C305A7" w:rsidRDefault="00867BBD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9)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pozostałe elementy projektu zgodnie z przepisami Prawa budowlanego.</w:t>
      </w:r>
    </w:p>
    <w:p w:rsidR="007F42E3" w:rsidRPr="00C305A7" w:rsidRDefault="008B5E2F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Projekt ma być zaopiniowany i/lub uzgodniony z wszelkimi organami i instytucjami zgodnie               z przepisami Prawa budowlanego. </w:t>
      </w:r>
      <w:r w:rsidR="005C2C94" w:rsidRPr="00C305A7">
        <w:rPr>
          <w:rFonts w:ascii="Arial" w:hAnsi="Arial" w:cs="Arial"/>
          <w:sz w:val="20"/>
          <w:szCs w:val="20"/>
        </w:rPr>
        <w:t>Wykonawca w imieniu Zamawiającego będzie zobowiązany uzyskać prawomocną decyzję</w:t>
      </w:r>
      <w:r w:rsidR="002C2131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sprawie </w:t>
      </w:r>
      <w:r w:rsidR="002C2131" w:rsidRPr="00C305A7">
        <w:rPr>
          <w:rFonts w:ascii="Arial" w:hAnsi="Arial" w:cs="Arial"/>
          <w:sz w:val="20"/>
          <w:szCs w:val="20"/>
          <w:shd w:val="clear" w:color="auto" w:fill="FFFFFF"/>
        </w:rPr>
        <w:t>pozwolenia na budowę.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stwierdzanie w toku wykonywania robót budowlanych zgodności realizacji z projektem,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wszystkie przejazdy i pobyty na budowie lub poza nią konieczne do załatwienia wszystkich spraw związanych z pełnieniem nadzoru autorskiego,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>Przed złożeniem wniosku o pozwolenie na budowę wykonania robót budowlanych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projekt 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budowlano-wykonawczy 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>podlega uzgodnieniu przez Zamawiającego.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Dokumentacja powinna być zaopatrzona w wykaz opracowań oraz pisemne oświadczenie, że jest ona  wykonana zgodnie z umową, obowiązującymi przepisami, normami i wytycznymi, że została wykonana w stanie  kompletnym  z  punktu  widzenia  celu,  któremu  ma  służyć  i  może  być skierowana  do  realizacji.  Wykaz  opracowań  oraz  pisemne  oświadczenie,  o  którym  mowa  wyżej, stanowią  integralną  część  zamówienia.  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9B60DD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05 marca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2019 r.</w:t>
      </w:r>
      <w:r w:rsidRPr="00C305A7">
        <w:t xml:space="preserve"> </w:t>
      </w:r>
      <w:r w:rsidR="00B1446A">
        <w:rPr>
          <w:rFonts w:ascii="Arial" w:hAnsi="Arial" w:cs="Arial"/>
          <w:sz w:val="20"/>
          <w:szCs w:val="20"/>
          <w:shd w:val="clear" w:color="auto" w:fill="FFFFFF"/>
        </w:rPr>
        <w:t>nr GKZ.7021.1.7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.2019.BI.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11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umowy.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EA1080" w:rsidRPr="00C305A7" w:rsidRDefault="00EA1080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 xml:space="preserve">wykonanie dokumentacji projektowej wraz z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uzyskaniem </w:t>
      </w:r>
      <w:r w:rsidR="00C80AA7" w:rsidRPr="00C305A7">
        <w:rPr>
          <w:rFonts w:ascii="Arial" w:hAnsi="Arial" w:cs="Arial"/>
          <w:sz w:val="20"/>
          <w:szCs w:val="20"/>
        </w:rPr>
        <w:t xml:space="preserve">w imieniu Zamawiającego </w:t>
      </w:r>
      <w:r w:rsidR="00C76572" w:rsidRPr="00C305A7">
        <w:rPr>
          <w:rFonts w:ascii="Arial" w:hAnsi="Arial" w:cs="Arial"/>
          <w:sz w:val="20"/>
          <w:szCs w:val="20"/>
          <w:shd w:val="clear" w:color="auto" w:fill="FFFFFF"/>
        </w:rPr>
        <w:t>prawomocnej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decy</w:t>
      </w:r>
      <w:r w:rsidR="00C80AA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zji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sprawie </w:t>
      </w:r>
      <w:r w:rsidR="00C80AA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pozwolenia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>na budowę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861033">
        <w:rPr>
          <w:rFonts w:ascii="Arial" w:hAnsi="Arial" w:cs="Arial"/>
          <w:b/>
          <w:sz w:val="20"/>
          <w:szCs w:val="20"/>
          <w:shd w:val="clear" w:color="auto" w:fill="FFFFFF"/>
        </w:rPr>
        <w:t>30 sierpnia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2019 r.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nadzór autorski będzie realizowany w terminie do 5 lat od daty odbioru dokumentacji projektowej wraz z ostatecznym pozwoleniem na budowę.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Wykonawca dostarczy Zamawiającemu dokumentację projektową wskazaną w § 1.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Dla dostarczonego projektu zostanie sporządzony protokół zdawczo-odbiorczy, zawierający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specyfikację przekazywanych dokumentów, który będzie potwierdzeniem daty wpływu dokumentacji do Zamawiającego.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dokumentacji projektowej, w czasie do 10 dni roboczych od daty otrzymania dokumentacji. Zamawiający podpisze protokół najpóźniej w 10-tym dniu roboczym, chyba że zajdzie sytuacja opisana w ust. 4 niniejszego paragrafu.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O zastrzeżeniach do otrzymanej dokumentacji projektowej Zamawiający zawiadomi Wykonawcę na piśmie lub faxem niezwłocznie od dostarczenia dokumentacji i wyznaczy mu odpowiedni termin 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Datę podpisania protokołu zdawczo-odbiorczego Strony będą traktowały jako datę wykonania przedmiotu umowy.</w:t>
      </w:r>
    </w:p>
    <w:p w:rsidR="00367D87" w:rsidRPr="00C305A7" w:rsidRDefault="00367D87" w:rsidP="00CA099B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Prace projektowe objęte umową zostaną wykonane wyłącznie przez osoby posiadające uprawnienia do projektowania w zakresie objętym umową, zgodnie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ustawą z dnia 7 lipca 1994 r.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Pra</w:t>
      </w:r>
      <w:r w:rsidR="008541F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wo budowlane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. Dz. U. z 2018 r. poz. 1202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Wy</w:t>
      </w:r>
      <w:r w:rsidR="008C52BE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konawca ponosi odpowiedzialność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za jakość rozwiązań projektowych wynikających                            z obowiązujących przepisów.</w:t>
      </w:r>
    </w:p>
    <w:p w:rsidR="00AB47B2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Wykonawca wykona przedmiot umowy osobiście tj. bez udziału podwykonawców.</w:t>
      </w:r>
    </w:p>
    <w:p w:rsidR="006536F4" w:rsidRPr="00C305A7" w:rsidRDefault="00AB47B2" w:rsidP="006536F4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Rozwiązania projektowe winny być uzgadniane na etapie projektowania z Zamawiającym                         i właściwymi podmiotami.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Osoba kontaktowa z ramienia Zamawiającego – Pan Łukasz Piłot </w:t>
      </w:r>
      <w:r w:rsidR="001D1E8D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>535-130-385.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5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541FA" w:rsidRPr="00C305A7" w:rsidRDefault="00367D87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B2284D" w:rsidRPr="00C305A7">
        <w:rPr>
          <w:rFonts w:ascii="Arial" w:hAnsi="Arial" w:cs="Arial"/>
          <w:sz w:val="20"/>
          <w:szCs w:val="20"/>
        </w:rPr>
        <w:t xml:space="preserve">Za wykonanie przedmiotu umowy Zamawiający zapłaci Wykonawcy wynagrodzenie ryczałtowe        w wysokości </w:t>
      </w:r>
      <w:r w:rsidR="006641EE" w:rsidRPr="00C305A7">
        <w:rPr>
          <w:rFonts w:ascii="Arial" w:hAnsi="Arial" w:cs="Arial"/>
          <w:b/>
          <w:sz w:val="20"/>
          <w:szCs w:val="20"/>
        </w:rPr>
        <w:t>…</w:t>
      </w:r>
      <w:r w:rsidR="00B2284D" w:rsidRPr="00C305A7">
        <w:rPr>
          <w:rFonts w:ascii="Arial" w:hAnsi="Arial" w:cs="Arial"/>
          <w:b/>
          <w:sz w:val="20"/>
          <w:szCs w:val="20"/>
        </w:rPr>
        <w:t xml:space="preserve"> zł</w:t>
      </w:r>
      <w:r w:rsidR="00B2284D" w:rsidRPr="00C305A7">
        <w:rPr>
          <w:rFonts w:ascii="Arial" w:hAnsi="Arial" w:cs="Arial"/>
          <w:b/>
          <w:bCs/>
          <w:sz w:val="20"/>
          <w:szCs w:val="20"/>
        </w:rPr>
        <w:t xml:space="preserve"> brutto (</w:t>
      </w:r>
      <w:r w:rsidR="00B2284D" w:rsidRPr="00C305A7">
        <w:rPr>
          <w:rFonts w:ascii="Arial" w:hAnsi="Arial" w:cs="Arial"/>
          <w:b/>
          <w:i/>
          <w:sz w:val="20"/>
          <w:szCs w:val="20"/>
        </w:rPr>
        <w:t xml:space="preserve">słownie: </w:t>
      </w:r>
      <w:r w:rsidR="006C0A4C" w:rsidRPr="00C305A7">
        <w:rPr>
          <w:rFonts w:ascii="Arial" w:hAnsi="Arial" w:cs="Arial"/>
          <w:b/>
          <w:i/>
          <w:sz w:val="20"/>
          <w:szCs w:val="20"/>
        </w:rPr>
        <w:t>…………….</w:t>
      </w:r>
      <w:r w:rsidR="00B2284D" w:rsidRPr="00C305A7">
        <w:rPr>
          <w:rFonts w:ascii="Arial" w:hAnsi="Arial" w:cs="Arial"/>
          <w:b/>
          <w:sz w:val="20"/>
          <w:szCs w:val="20"/>
        </w:rPr>
        <w:t>)</w:t>
      </w:r>
      <w:r w:rsidR="00B2284D" w:rsidRPr="00C305A7">
        <w:rPr>
          <w:rFonts w:ascii="Arial" w:hAnsi="Arial" w:cs="Arial"/>
          <w:sz w:val="20"/>
          <w:szCs w:val="20"/>
        </w:rPr>
        <w:t>, w tym 23% VAT.</w:t>
      </w:r>
    </w:p>
    <w:p w:rsidR="002155AB" w:rsidRPr="00C305A7" w:rsidRDefault="002155AB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nie dopuszcza częściowej zapłaty za wykonanie części przedmiotu umowy.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</w:rPr>
        <w:t>3.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Wykonawca jest uprawniony do wystawienia faktury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VAT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 dokonaniu odbioru przedmi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otu umowy zgodnie z zapisami § 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Zapłata wynagrodzenia nastąpi w terminie do 30 dni od daty dostarczenia Zamawiającemu prawidłowo wystawione</w:t>
      </w:r>
      <w:r w:rsidR="001E3DEA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j faktury</w:t>
      </w:r>
      <w:r w:rsidR="001969A9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.</w:t>
      </w:r>
    </w:p>
    <w:p w:rsidR="00EB6B86" w:rsidRPr="00C305A7" w:rsidRDefault="00367D87" w:rsidP="001969A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nie wyraża zgody na przeniesienie przez Wykonawcę wierzytelności wynikających </w:t>
      </w:r>
      <w:r w:rsidR="00705D0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 niniejsz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ej umowy na rzecz osób trzecich.</w:t>
      </w:r>
    </w:p>
    <w:p w:rsidR="004D5E43" w:rsidRPr="00C305A7" w:rsidRDefault="004D5E43" w:rsidP="00B77C98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EA1080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6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1.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odpowiedzialności Wykonawcy za wady przedmiotu umowy mają zastosowanie przepisy Kodeksu cywilnego dotyczące rękojmi za wady dzieła, a uprawnienia Zamawiającego w stosunku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do Wykonawcy z tytułu rękojmi za wady przedmiotu umowy wygasają wraz z wygaśnięciem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odpowiedzialności wykonawcy robót z tytułu rękojmi i gwarancji za wady robót wykonanych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podstawie tego przedmiotu umowy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nie dłużej niż 5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lat od odbioru dokumentacji projektowej.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2. W okresie rękojmi Wykonawca zobowiązuje się do bezpłatnego usunięcia wad lub/i braków dokumentacji proje</w:t>
      </w:r>
      <w:r w:rsidR="004A4AE2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ktowej w terminie maksymalnym 5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dni kalendarzowych od daty otrzymania pisemnego zgłoszenia, o ile nie zostanie pisemnie wyznaczony dłuższy termin przez Zamawiającego.</w:t>
      </w:r>
    </w:p>
    <w:p w:rsidR="0031541D" w:rsidRPr="00C305A7" w:rsidRDefault="0031541D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3. Zamawiający może usunąć w zastępstwie Wykonawcy i na jego koszt wady nieusunięte </w:t>
      </w:r>
      <w:r w:rsidR="00705D09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w uzgodnionym terminie</w:t>
      </w:r>
      <w:r w:rsidR="004F6D78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,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po uprzednim zawiadomieniu 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Wykonawcy. Kosztami związanymi    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z zastępczym usunięciem wad Zamawiający obciąży Wykonawcę. P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owierzenie usunięcia wad innemu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podmiotowi (tj. zastępcze wykonanie), nastąpi na koszt i ryzyko Wykonawcy, bez konieczności uzyskania uprzedniej zgody Sądu.</w:t>
      </w:r>
    </w:p>
    <w:p w:rsidR="004F6D78" w:rsidRPr="00C305A7" w:rsidRDefault="004F6D78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4. Uprawnienia z tytułu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rękojmi za wady dzieła mogą być realizowane przez Zamawiającego niezależnie od uprawnień z tytułu gwaranc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ji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jakości, o których mowa w § 7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5A9E" w:rsidRPr="00C305A7" w:rsidRDefault="003C5A9E" w:rsidP="003C5A9E">
      <w:pPr>
        <w:tabs>
          <w:tab w:val="left" w:pos="851"/>
        </w:tabs>
        <w:autoSpaceDE w:val="0"/>
        <w:spacing w:after="0"/>
        <w:rPr>
          <w:rFonts w:ascii="Arial" w:eastAsia="Arial-BoldMT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4A4AE2" w:rsidP="004A4AE2">
      <w:pPr>
        <w:pStyle w:val="Tekstpodstawowy"/>
        <w:spacing w:after="0"/>
        <w:jc w:val="both"/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Wykonawca udziela Zamawiającemu gwarancji na wykonaną dokumentację projektową </w:t>
      </w:r>
      <w:r w:rsidR="00943FE4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od odbioru dokumentacji projektowej.</w:t>
      </w:r>
      <w:r w:rsidR="001B21AB" w:rsidRPr="00C305A7">
        <w:rPr>
          <w:rStyle w:val="WW8Num1z0"/>
          <w:color w:val="auto"/>
          <w:shd w:val="clear" w:color="auto" w:fill="FFFFFF"/>
        </w:rPr>
        <w:t xml:space="preserve"> </w:t>
      </w:r>
      <w:r w:rsidR="001B21AB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Okres gwarancji jest równy okresowi rękojmi.</w:t>
      </w:r>
    </w:p>
    <w:p w:rsidR="00367D87" w:rsidRPr="00C305A7" w:rsidRDefault="004A4AE2" w:rsidP="004A4AE2">
      <w:pPr>
        <w:pStyle w:val="Tekstpodstawowy21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Zamawiający nie jest zobowiązany do dokonywania sprawdzenia jakości wykonanej dokumentacji projektowej.</w:t>
      </w:r>
    </w:p>
    <w:p w:rsidR="00367D87" w:rsidRPr="00C305A7" w:rsidRDefault="004A4AE2" w:rsidP="004A4AE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O zauważonych wadach dokumentacji Zamawiający pisemnie </w:t>
      </w:r>
      <w:r w:rsidR="00367D87"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(w tym faksem, drogą elektroniczną)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zawiadomi Wykonawcę. W ramach gwarancji Wykonawca zobowiązuje się usunąć wady bezpłatnie.</w:t>
      </w:r>
    </w:p>
    <w:p w:rsidR="004A4AE2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4. Wykonawca zobowiązuje się do bezpłatnego usunięcia wad lub/i braków dokumentacji projektowej w terminie maksymalnym 5 dni kalendarzowych od daty otrzymania pisemnego zgłoszenia, o ile nie zostanie pisemnie wyznaczony dłuższy termin przez Zamawiającego.</w:t>
      </w:r>
    </w:p>
    <w:p w:rsidR="00367D87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5. 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Zamawiający może usunąć w zastępstwie Wykonawcy i na jego koszt wady nieusunięte w uzgodnionym terminie</w:t>
      </w:r>
      <w:r w:rsidR="004F6D78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 po uprzednim zawiadomieniu Wykonawcy. Kosztami związanymi z zastępczym usunięciem wad Zamawiający obciąży Wykonawcę.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Powierzenie usunięcia wad innemu podmiotowi (tj. zastępcze wykonanie), nastą</w:t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pi na koszt i ryzyko Wykonawcy, </w:t>
      </w:r>
      <w:r w:rsidR="00A62875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bez konieczności uzyskania uprzedniej zgody Sądu.</w:t>
      </w:r>
    </w:p>
    <w:p w:rsidR="00367D87" w:rsidRPr="00C305A7" w:rsidRDefault="004A4AE2" w:rsidP="004A4AE2">
      <w:pPr>
        <w:widowControl w:val="0"/>
        <w:tabs>
          <w:tab w:val="left" w:pos="2279"/>
        </w:tabs>
        <w:autoSpaceDE w:val="0"/>
        <w:spacing w:after="0"/>
        <w:jc w:val="both"/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 xml:space="preserve">6. 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Udzielona gwarancja nie narusza prawa Zamawiającego do dochodzenia roszczeń o naprawienie szkody w pełnej wysok</w:t>
      </w:r>
      <w:r w:rsidR="00295DDB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ości na zasadach określonych w K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odeksie cywilnym.</w:t>
      </w:r>
    </w:p>
    <w:p w:rsidR="004F6D78" w:rsidRPr="00C305A7" w:rsidRDefault="004F6D7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8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tj. wszystkich wymaganych opracowań i w ramach wynagrodzenia umownego określonego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Wykonawca przenosi na Zamawiającego autorskie prawa majątkowe do wykonanego dzieła, w całości i na wyłączność, a także własność nośników, na których utrwalano dzieło i przekazano je Zamawiającemu.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="00F3155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pól eksploatacji, a w szczególności: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utrwalania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dowolną techniką w dowolnej skali, na wszelkich dostępnych ob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ecnie i w przyszłości nośnikach,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zwielokrotnienia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przy użyciu wszelkich dostępnych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obecnie i w przyszłości technik,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3) wprowadzania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do pamięci komputera,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4) zastosowania dzieła lub zwielokrotnionych egzemplarzy do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i potrzeb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6) publicznego udostępniania utworu w taki sposób, aby każdy mógł mieć do niego dostęp, włącznie z pr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awem udostępniania w Internecie,</w:t>
      </w:r>
    </w:p>
    <w:p w:rsidR="004F6D78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7) wprowadzenia do obrotu zwielokrotnionych egzemplarzy dzieła oraz jego pojedynczych elementów, poprzez ich sprzedaż, najem lub użyczenie, 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8) udzielania upoważnienia innym po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dmiotom na korzystanie z dzieła,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na stronach internetowych,</w:t>
      </w:r>
    </w:p>
    <w:p w:rsidR="00C24AF2" w:rsidRPr="00C305A7" w:rsidRDefault="006C0A4C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10) tworzenia i rozpowszechniania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anie osobom trzecim </w:t>
      </w:r>
      <w:r w:rsidR="006373F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na powyższe,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11)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swobodnego używania i korzystania z dzieła oraz jego pojedynczych elementów, również polegające na przeróbce, zmianie, wykorzystani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dzieła lub jego części,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12)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określania nazw opracowań, pod którymi będą one wykorzystywane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lub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rozpowszechniane,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13) rozporządzania opracowaniami oraz udostępniania ich do korzystania, w tym udzielania licencji </w:t>
      </w:r>
      <w:r w:rsidR="008A137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rzecz osób trzecich, na wszystkich wymienionych powyżej polach eksploatacji, bez konieczno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ści uzyskiwania zgody Wykonawcy,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14) dokonywania tł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umaczeń na inne wersje językowe,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15) digitalizacja dzieła (ucyfrowienie).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Korzystanie z dzieła na wskazanych w niniejszym paragrafie polach eksploatacji może dotyczyć całości lub części dzieła, według uznania Zamawiającego i bez konieczności uzyskiwania zgody Wykonawcy.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Wykonawca z chwilą przekazania dzieła tj. wszystkich wymaganych opracowań i w ramach wynagrod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zenia umownego określonego w § 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umowy, udziela Zamawiającemu zezwolenia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rozporządzanie i korzystanie z wszelkich opracowań utworu, który został wykonany na podstawie niniejszej umowy (prawo zależne).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do upoważnienia innego podmiotu do dokonania opracowań dzieła oraz prawo do udzielenia zgody </w:t>
      </w:r>
      <w:r w:rsidR="006B321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korzystanie z opracowanego dzieła. Zamawiający może udzielić zgody, o której mowa wyżej, samemu sobie.</w:t>
      </w:r>
    </w:p>
    <w:p w:rsidR="003C5A9E" w:rsidRPr="00C305A7" w:rsidRDefault="00C24AF2" w:rsidP="004F6D78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="00151E4D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na dokonywanie zmian. Wykonawca przejmuje na siebie odpowiedzialność z tytułu naruszeń praw autorskich podmiotów trzecich. Na żądanie Zamawiającego, Wykonawca w terminie do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wezwania, przedłoży kopię umowy, z której wynika nabycie przez Wykonawcę od twórcy majątkowych praw autorskich i praw zależnych, które będ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ą przeniesione na Zamawiającego.</w:t>
      </w:r>
    </w:p>
    <w:p w:rsidR="001916D8" w:rsidRPr="00C305A7" w:rsidRDefault="001916D8" w:rsidP="001951A3">
      <w:pPr>
        <w:autoSpaceDE w:val="0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1969A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9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F44E3" w:rsidRPr="00C305A7" w:rsidRDefault="003F44E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Zamawiający ma prawo naliczyć Wykonawcy kary umowne: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opóźnienie w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wykonaniu przedmiotu umowy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wysokości 0,5 % wynagrodzenia brutto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 wykonanie dokumentacji projektowej, za każdy dzień opóźnienia,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opóźnienie w usunięciu wad dokumentacji projektowej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 okresie rękojmi i gwarancji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911B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 wysoko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>ści 0,3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% wynagrodzenia brutto za wykonanie dokumentacji projektowej</w:t>
      </w:r>
      <w:r w:rsidR="00E44B5E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za każdy dzień opóźnienia, licząc od dnia wyznaczonego na ich usunięcie,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odstąpienie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od umowy przez którąkolwiek ze S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tron z przyczyn za które odpowiada Wykonawca –  w wysokości 10% wynagrodzenia br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utto, o którym mowa w § 5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ust. 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:rsidR="00367D87" w:rsidRPr="00C305A7" w:rsidRDefault="00951CF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4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istotną wadę dokumentacji projektowej, która generuje po stronie Zamawiającego dodatkowe wydatki finansowe z tytułu wystąpienia rob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>ót dodatkowych – w wysokości 5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% wartości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brutto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robót budowlanych należn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podmiotowi wykonującemu te roboty.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zastrzega sobie możliwość dochodzenia odszkodowania uzupełniającego, jeżeli wysokość szkody przewyższy wysokość zastrzeżonej kary.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zapł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aci karę umowną w terminie do 14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otrzymania pisemnego wezwania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Kary umowne mogą być potrącane przez Zamawiającego z wynagrodzenia należnego Wykonawcy.</w:t>
      </w:r>
    </w:p>
    <w:p w:rsidR="00263ACD" w:rsidRPr="00C305A7" w:rsidRDefault="00263ACD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Kary mogą być naliczane niezależnie z kilku tytułów.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CA099B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10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Zamawiającemu przysługuje prawo do odstąpienia od umowy, gdy: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1) Wykonawca opóźnia się z wykonaniem przedmiotu umowy w stosunku do terminów określonych 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 niniejszej umowie, pomimo pisemnego wezwania Zamawiającego do terminowej realizacji prac projektowych,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 razie stwierdzenia (w toku odbioru) wad istotnych nie kwalifikujących się do usunięcia albo gdy           z okoliczności wynika, że Wykonawca nie zdoła ich usunąć, albo ich nie usunął w terminie wyznaczonym przez Zamawiającego,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Wykonawca w sposób rażący zaniedbuje swoje zobowiązania umowne.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Odstąpienie, o którym mowa w niniejszym paragrafie powinno być dokonane w formie pisemnego,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uzasadnionego oświadczenia pod rygorem nieważności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podaniem przyczyn odstąpienia. Odstąpienie od umowy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będzie dokonane  w terminie 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14</w:t>
      </w:r>
      <w:r w:rsidR="00263ACD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powzięcia wiadomości o zaistnieniu okoliczności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odstąpienia i stanie się skuteczne z chwilą do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ręczenia pisemnego oświadczenia 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o odstąpieniu.</w:t>
      </w:r>
    </w:p>
    <w:p w:rsidR="00367D87" w:rsidRPr="00C305A7" w:rsidRDefault="00367D87" w:rsidP="00CA099B">
      <w:pPr>
        <w:autoSpaceDE w:val="0"/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1951A3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11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AB47B2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W sprawach nieuregulowanych niniejszą umową będą miały zasto</w:t>
      </w:r>
      <w:r w:rsidR="002D073F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sowanie przepisy ustawy Kodeks c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ywilny, ustawy Prawo budowlane, a także przepisy innych obowiązujących aktów prawnych</w:t>
      </w:r>
      <w:r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AB47B2" w:rsidRPr="00C305A7" w:rsidRDefault="00AB47B2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367D87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12</w:t>
      </w: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Ewentualne spory wynikłe z niniejszej umowy będzie rozstrzygał właściwy miejscowo sąd dla siedziby Zamawiającego.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13</w:t>
      </w:r>
      <w:r w:rsidR="00AB47B2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1969A9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Postanowienia niniejszej umowy obowiązują od dnia podpisania umowy.</w:t>
      </w:r>
    </w:p>
    <w:p w:rsidR="00367D87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2. Zmiany umowy wymagają formy pisemnej pod rygorem nieważności.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1951A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14</w:t>
      </w: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4911BB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Umowa została sporządzona w trzech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jednobrzmiących egzemplarzach, 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jeden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Wykonawcy, </w:t>
      </w:r>
      <w:r w:rsidR="009E17D3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dwa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Zamawiającego.</w:t>
      </w:r>
    </w:p>
    <w:p w:rsidR="003C5A9E" w:rsidRPr="00C305A7" w:rsidRDefault="003C5A9E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EA1080" w:rsidRPr="00C305A7" w:rsidRDefault="00B85D01" w:rsidP="00813355">
      <w:pPr>
        <w:spacing w:after="0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  </w:t>
      </w:r>
    </w:p>
    <w:p w:rsidR="00367D87" w:rsidRPr="00EA1080" w:rsidRDefault="00EA1080" w:rsidP="0081335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</w:t>
      </w:r>
      <w:r w:rsidR="00B85D01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2155AB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ZAMAWIAJĄCY:                                                                                            </w:t>
      </w:r>
      <w:r w:rsidR="00367D87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WYKONAWCA:</w:t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TTE1EAAAB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7E45"/>
    <w:rsid w:val="00082524"/>
    <w:rsid w:val="000828D6"/>
    <w:rsid w:val="0008757C"/>
    <w:rsid w:val="000926E8"/>
    <w:rsid w:val="000928F5"/>
    <w:rsid w:val="000A3047"/>
    <w:rsid w:val="000A44E8"/>
    <w:rsid w:val="000A6153"/>
    <w:rsid w:val="000D1456"/>
    <w:rsid w:val="000D721F"/>
    <w:rsid w:val="000E2FAB"/>
    <w:rsid w:val="001016CF"/>
    <w:rsid w:val="0010642A"/>
    <w:rsid w:val="00122B0C"/>
    <w:rsid w:val="001238DD"/>
    <w:rsid w:val="00130DC9"/>
    <w:rsid w:val="00151E4D"/>
    <w:rsid w:val="00157C6E"/>
    <w:rsid w:val="00163367"/>
    <w:rsid w:val="00175ADB"/>
    <w:rsid w:val="00177EA7"/>
    <w:rsid w:val="00190722"/>
    <w:rsid w:val="001916D8"/>
    <w:rsid w:val="00191BBA"/>
    <w:rsid w:val="001951A3"/>
    <w:rsid w:val="001969A9"/>
    <w:rsid w:val="00197323"/>
    <w:rsid w:val="001B21AB"/>
    <w:rsid w:val="001D1E8D"/>
    <w:rsid w:val="001D5C79"/>
    <w:rsid w:val="001E3DEA"/>
    <w:rsid w:val="001F5932"/>
    <w:rsid w:val="00207EC5"/>
    <w:rsid w:val="00207F2C"/>
    <w:rsid w:val="002155AB"/>
    <w:rsid w:val="002156FE"/>
    <w:rsid w:val="002510A0"/>
    <w:rsid w:val="00253486"/>
    <w:rsid w:val="00253D4F"/>
    <w:rsid w:val="00255AA5"/>
    <w:rsid w:val="00263ACD"/>
    <w:rsid w:val="00295DDB"/>
    <w:rsid w:val="002C2131"/>
    <w:rsid w:val="002D073F"/>
    <w:rsid w:val="002D333A"/>
    <w:rsid w:val="002E1FB8"/>
    <w:rsid w:val="002E7E3D"/>
    <w:rsid w:val="0031541D"/>
    <w:rsid w:val="003228B4"/>
    <w:rsid w:val="0034220E"/>
    <w:rsid w:val="003500A1"/>
    <w:rsid w:val="00353788"/>
    <w:rsid w:val="003556EA"/>
    <w:rsid w:val="00366619"/>
    <w:rsid w:val="00367D87"/>
    <w:rsid w:val="00395921"/>
    <w:rsid w:val="003A6B4F"/>
    <w:rsid w:val="003B72AC"/>
    <w:rsid w:val="003C5A9E"/>
    <w:rsid w:val="003C746A"/>
    <w:rsid w:val="003D472B"/>
    <w:rsid w:val="003E10F5"/>
    <w:rsid w:val="003E5614"/>
    <w:rsid w:val="003F13E4"/>
    <w:rsid w:val="003F44E3"/>
    <w:rsid w:val="00415E09"/>
    <w:rsid w:val="00426488"/>
    <w:rsid w:val="00431953"/>
    <w:rsid w:val="00431F59"/>
    <w:rsid w:val="00437949"/>
    <w:rsid w:val="00442C39"/>
    <w:rsid w:val="00465A27"/>
    <w:rsid w:val="004720EE"/>
    <w:rsid w:val="00483757"/>
    <w:rsid w:val="00485E14"/>
    <w:rsid w:val="0048709B"/>
    <w:rsid w:val="004911BB"/>
    <w:rsid w:val="00492A80"/>
    <w:rsid w:val="004A2A20"/>
    <w:rsid w:val="004A4A3E"/>
    <w:rsid w:val="004A4AE2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33175"/>
    <w:rsid w:val="00542C1B"/>
    <w:rsid w:val="00552E90"/>
    <w:rsid w:val="00556646"/>
    <w:rsid w:val="0055721B"/>
    <w:rsid w:val="00580DF2"/>
    <w:rsid w:val="00582057"/>
    <w:rsid w:val="00597276"/>
    <w:rsid w:val="005C2C94"/>
    <w:rsid w:val="005C5F45"/>
    <w:rsid w:val="005D0FF5"/>
    <w:rsid w:val="005E1002"/>
    <w:rsid w:val="005E64A8"/>
    <w:rsid w:val="005F3140"/>
    <w:rsid w:val="005F59A9"/>
    <w:rsid w:val="005F65D0"/>
    <w:rsid w:val="006023B9"/>
    <w:rsid w:val="006072A2"/>
    <w:rsid w:val="00612136"/>
    <w:rsid w:val="00616BC6"/>
    <w:rsid w:val="00617878"/>
    <w:rsid w:val="00635CC3"/>
    <w:rsid w:val="006373F6"/>
    <w:rsid w:val="00643134"/>
    <w:rsid w:val="00651630"/>
    <w:rsid w:val="00652B7E"/>
    <w:rsid w:val="00653154"/>
    <w:rsid w:val="006536F4"/>
    <w:rsid w:val="006553F3"/>
    <w:rsid w:val="0066082D"/>
    <w:rsid w:val="006641EE"/>
    <w:rsid w:val="006651AF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3EB5"/>
    <w:rsid w:val="006C646B"/>
    <w:rsid w:val="006F306B"/>
    <w:rsid w:val="00705D09"/>
    <w:rsid w:val="007074FD"/>
    <w:rsid w:val="007321ED"/>
    <w:rsid w:val="00760C31"/>
    <w:rsid w:val="00786E5A"/>
    <w:rsid w:val="007927E9"/>
    <w:rsid w:val="007A47CB"/>
    <w:rsid w:val="007A6728"/>
    <w:rsid w:val="007C2911"/>
    <w:rsid w:val="007D0433"/>
    <w:rsid w:val="007D484A"/>
    <w:rsid w:val="007F13FD"/>
    <w:rsid w:val="007F1711"/>
    <w:rsid w:val="007F42E3"/>
    <w:rsid w:val="00813355"/>
    <w:rsid w:val="00817E16"/>
    <w:rsid w:val="00837817"/>
    <w:rsid w:val="00843651"/>
    <w:rsid w:val="008517DB"/>
    <w:rsid w:val="008541FA"/>
    <w:rsid w:val="00861033"/>
    <w:rsid w:val="00861FD7"/>
    <w:rsid w:val="00867BBD"/>
    <w:rsid w:val="008730C3"/>
    <w:rsid w:val="008774D9"/>
    <w:rsid w:val="008875BE"/>
    <w:rsid w:val="008A1376"/>
    <w:rsid w:val="008A6B37"/>
    <w:rsid w:val="008B45D2"/>
    <w:rsid w:val="008B5E2F"/>
    <w:rsid w:val="008C0250"/>
    <w:rsid w:val="008C52BE"/>
    <w:rsid w:val="008C6740"/>
    <w:rsid w:val="008D356C"/>
    <w:rsid w:val="008D4876"/>
    <w:rsid w:val="008D74F9"/>
    <w:rsid w:val="008E2AB9"/>
    <w:rsid w:val="008F4FCC"/>
    <w:rsid w:val="009015DD"/>
    <w:rsid w:val="0090208F"/>
    <w:rsid w:val="00905169"/>
    <w:rsid w:val="00905DBA"/>
    <w:rsid w:val="00917862"/>
    <w:rsid w:val="0092245D"/>
    <w:rsid w:val="00924DF0"/>
    <w:rsid w:val="00943FE4"/>
    <w:rsid w:val="00951CF3"/>
    <w:rsid w:val="00954E8E"/>
    <w:rsid w:val="00963792"/>
    <w:rsid w:val="0096464D"/>
    <w:rsid w:val="009839E5"/>
    <w:rsid w:val="00984DF0"/>
    <w:rsid w:val="00985691"/>
    <w:rsid w:val="009A1FA9"/>
    <w:rsid w:val="009B22F6"/>
    <w:rsid w:val="009B60DD"/>
    <w:rsid w:val="009C4B8F"/>
    <w:rsid w:val="009D6E1C"/>
    <w:rsid w:val="009E17D3"/>
    <w:rsid w:val="009E7936"/>
    <w:rsid w:val="009F0ABB"/>
    <w:rsid w:val="00A470F3"/>
    <w:rsid w:val="00A62875"/>
    <w:rsid w:val="00A634FA"/>
    <w:rsid w:val="00A64C63"/>
    <w:rsid w:val="00A64CF8"/>
    <w:rsid w:val="00A7275A"/>
    <w:rsid w:val="00A7406A"/>
    <w:rsid w:val="00A76BF4"/>
    <w:rsid w:val="00A76E90"/>
    <w:rsid w:val="00A85490"/>
    <w:rsid w:val="00A91CBA"/>
    <w:rsid w:val="00AA0803"/>
    <w:rsid w:val="00AB47B2"/>
    <w:rsid w:val="00AD066E"/>
    <w:rsid w:val="00AD59CA"/>
    <w:rsid w:val="00B01A3B"/>
    <w:rsid w:val="00B01D7A"/>
    <w:rsid w:val="00B1446A"/>
    <w:rsid w:val="00B2284D"/>
    <w:rsid w:val="00B22D86"/>
    <w:rsid w:val="00B2364B"/>
    <w:rsid w:val="00B40F58"/>
    <w:rsid w:val="00B41192"/>
    <w:rsid w:val="00B65C2B"/>
    <w:rsid w:val="00B77C98"/>
    <w:rsid w:val="00B81AF3"/>
    <w:rsid w:val="00B85D01"/>
    <w:rsid w:val="00B96B35"/>
    <w:rsid w:val="00BB074E"/>
    <w:rsid w:val="00BB275B"/>
    <w:rsid w:val="00BC0508"/>
    <w:rsid w:val="00BC0FD1"/>
    <w:rsid w:val="00BC4E25"/>
    <w:rsid w:val="00BF2042"/>
    <w:rsid w:val="00BF2139"/>
    <w:rsid w:val="00C17A22"/>
    <w:rsid w:val="00C23C2E"/>
    <w:rsid w:val="00C2485F"/>
    <w:rsid w:val="00C24AF2"/>
    <w:rsid w:val="00C26AEA"/>
    <w:rsid w:val="00C305A7"/>
    <w:rsid w:val="00C306F9"/>
    <w:rsid w:val="00C40659"/>
    <w:rsid w:val="00C52420"/>
    <w:rsid w:val="00C63840"/>
    <w:rsid w:val="00C763D2"/>
    <w:rsid w:val="00C76572"/>
    <w:rsid w:val="00C80552"/>
    <w:rsid w:val="00C80AA7"/>
    <w:rsid w:val="00C85FED"/>
    <w:rsid w:val="00C97CBA"/>
    <w:rsid w:val="00CA099B"/>
    <w:rsid w:val="00CB6BDB"/>
    <w:rsid w:val="00CD3C23"/>
    <w:rsid w:val="00CD74F7"/>
    <w:rsid w:val="00CE1925"/>
    <w:rsid w:val="00CF5DFB"/>
    <w:rsid w:val="00D06010"/>
    <w:rsid w:val="00D21D19"/>
    <w:rsid w:val="00D3045F"/>
    <w:rsid w:val="00D403CB"/>
    <w:rsid w:val="00D428F0"/>
    <w:rsid w:val="00D513A1"/>
    <w:rsid w:val="00D52E32"/>
    <w:rsid w:val="00D56BF3"/>
    <w:rsid w:val="00D602EF"/>
    <w:rsid w:val="00D73093"/>
    <w:rsid w:val="00D75B3E"/>
    <w:rsid w:val="00D86478"/>
    <w:rsid w:val="00D91DA0"/>
    <w:rsid w:val="00D95857"/>
    <w:rsid w:val="00DA1342"/>
    <w:rsid w:val="00DB3B04"/>
    <w:rsid w:val="00DC67E0"/>
    <w:rsid w:val="00DD5928"/>
    <w:rsid w:val="00DE5EB6"/>
    <w:rsid w:val="00DF4B24"/>
    <w:rsid w:val="00DF7C1D"/>
    <w:rsid w:val="00E1317C"/>
    <w:rsid w:val="00E13243"/>
    <w:rsid w:val="00E23632"/>
    <w:rsid w:val="00E3602C"/>
    <w:rsid w:val="00E44B5E"/>
    <w:rsid w:val="00E83008"/>
    <w:rsid w:val="00E839D4"/>
    <w:rsid w:val="00E85265"/>
    <w:rsid w:val="00EA0654"/>
    <w:rsid w:val="00EA1080"/>
    <w:rsid w:val="00EB6B86"/>
    <w:rsid w:val="00EB7A2B"/>
    <w:rsid w:val="00EC4106"/>
    <w:rsid w:val="00ED43A8"/>
    <w:rsid w:val="00EE65FC"/>
    <w:rsid w:val="00EF0A8C"/>
    <w:rsid w:val="00F02521"/>
    <w:rsid w:val="00F02840"/>
    <w:rsid w:val="00F06DE8"/>
    <w:rsid w:val="00F25537"/>
    <w:rsid w:val="00F27E75"/>
    <w:rsid w:val="00F31553"/>
    <w:rsid w:val="00F316C4"/>
    <w:rsid w:val="00F34D86"/>
    <w:rsid w:val="00F35208"/>
    <w:rsid w:val="00F50ED6"/>
    <w:rsid w:val="00F64A47"/>
    <w:rsid w:val="00F71BDA"/>
    <w:rsid w:val="00F84927"/>
    <w:rsid w:val="00F84ABC"/>
    <w:rsid w:val="00F86EC1"/>
    <w:rsid w:val="00F92A05"/>
    <w:rsid w:val="00FA2E29"/>
    <w:rsid w:val="00FA4F47"/>
    <w:rsid w:val="00FB372C"/>
    <w:rsid w:val="00FD2749"/>
    <w:rsid w:val="00FE7805"/>
    <w:rsid w:val="00FE7DA5"/>
    <w:rsid w:val="00FF10FC"/>
    <w:rsid w:val="00FF2E09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32F1-FA14-42E7-A76E-9975621E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2748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10</cp:revision>
  <cp:lastPrinted>2017-12-05T06:39:00Z</cp:lastPrinted>
  <dcterms:created xsi:type="dcterms:W3CDTF">2019-02-15T10:36:00Z</dcterms:created>
  <dcterms:modified xsi:type="dcterms:W3CDTF">2019-03-05T08:48:00Z</dcterms:modified>
</cp:coreProperties>
</file>